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5" w:tblpY="84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4"/>
        <w:gridCol w:w="13323"/>
      </w:tblGrid>
      <w:tr w:rsidR="00AB40CD" w:rsidRPr="00AB40CD" w14:paraId="3344BD94" w14:textId="77777777" w:rsidTr="003518A4">
        <w:trPr>
          <w:trHeight w:val="1833"/>
        </w:trPr>
        <w:tc>
          <w:tcPr>
            <w:tcW w:w="1414" w:type="dxa"/>
          </w:tcPr>
          <w:p w14:paraId="106B00C6" w14:textId="1694D238" w:rsidR="00AB40CD" w:rsidRPr="007F2052" w:rsidRDefault="00AB40CD" w:rsidP="00AB40CD">
            <w:pPr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7F2052">
              <w:rPr>
                <w:rFonts w:ascii="Verdana" w:hAnsi="Verdana"/>
                <w:b/>
                <w:noProof/>
                <w:sz w:val="20"/>
                <w:szCs w:val="20"/>
              </w:rPr>
              <w:drawing>
                <wp:inline distT="0" distB="0" distL="0" distR="0" wp14:anchorId="46499878" wp14:editId="3DC57AED">
                  <wp:extent cx="857250" cy="1133475"/>
                  <wp:effectExtent l="0" t="0" r="0" b="9525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34" cy="11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3" w:type="dxa"/>
            <w:vAlign w:val="center"/>
          </w:tcPr>
          <w:p w14:paraId="740962D9" w14:textId="77777777" w:rsidR="00AB40CD" w:rsidRPr="00AB40CD" w:rsidRDefault="00AB40CD" w:rsidP="00221BA9">
            <w:pPr>
              <w:rPr>
                <w:rFonts w:ascii="Verdana" w:hAnsi="Verdana"/>
                <w:b/>
                <w:i/>
                <w:sz w:val="20"/>
                <w:szCs w:val="20"/>
                <w:u w:val="single"/>
              </w:rPr>
            </w:pPr>
          </w:p>
          <w:p w14:paraId="27222482" w14:textId="77777777" w:rsidR="00AB40CD" w:rsidRPr="008D124C" w:rsidRDefault="00AB40CD" w:rsidP="00AB40C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D124C">
              <w:rPr>
                <w:b/>
                <w:sz w:val="28"/>
                <w:szCs w:val="28"/>
                <w:u w:val="single"/>
                <w:lang w:val="ru-RU"/>
              </w:rPr>
              <w:t>ОБЩИНА СТРАЛДЖА,ОБЛАСТ ЯМБОЛ</w:t>
            </w:r>
          </w:p>
          <w:p w14:paraId="63DF4480" w14:textId="2958B10D" w:rsidR="00AB40CD" w:rsidRPr="008D124C" w:rsidRDefault="00AB40CD" w:rsidP="00AB40CD">
            <w:pPr>
              <w:jc w:val="center"/>
              <w:rPr>
                <w:b/>
                <w:i/>
                <w:sz w:val="28"/>
                <w:szCs w:val="28"/>
                <w:u w:val="single"/>
                <w:lang w:val="ru-RU"/>
              </w:rPr>
            </w:pPr>
            <w:r w:rsidRPr="008D124C">
              <w:rPr>
                <w:b/>
                <w:i/>
                <w:sz w:val="28"/>
                <w:szCs w:val="28"/>
                <w:u w:val="single"/>
                <w:lang w:val="ru-RU"/>
              </w:rPr>
              <w:t>гр.Стралджа, ул. ”Хемус” № 12, тел.04761/64-64,факс:64-65</w:t>
            </w:r>
          </w:p>
          <w:p w14:paraId="0753C1F6" w14:textId="77777777" w:rsidR="00AB40CD" w:rsidRPr="00AB40CD" w:rsidRDefault="00AB40CD" w:rsidP="00AB40CD">
            <w:pPr>
              <w:jc w:val="center"/>
              <w:rPr>
                <w:rFonts w:ascii="Verdana" w:hAnsi="Verdana"/>
                <w:b/>
                <w:i/>
                <w:sz w:val="20"/>
                <w:szCs w:val="20"/>
                <w:u w:val="single"/>
              </w:rPr>
            </w:pPr>
            <w:r w:rsidRPr="008D124C">
              <w:rPr>
                <w:b/>
                <w:i/>
                <w:sz w:val="28"/>
                <w:szCs w:val="28"/>
                <w:u w:val="single"/>
                <w:lang w:val="en-US"/>
              </w:rPr>
              <w:t>e</w:t>
            </w:r>
            <w:r w:rsidRPr="008D124C">
              <w:rPr>
                <w:b/>
                <w:i/>
                <w:sz w:val="28"/>
                <w:szCs w:val="28"/>
                <w:u w:val="single"/>
                <w:lang w:val="ru-RU"/>
              </w:rPr>
              <w:t>-</w:t>
            </w:r>
            <w:r w:rsidRPr="008D124C">
              <w:rPr>
                <w:b/>
                <w:i/>
                <w:sz w:val="28"/>
                <w:szCs w:val="28"/>
                <w:u w:val="single"/>
                <w:lang w:val="en-US"/>
              </w:rPr>
              <w:t>mail</w:t>
            </w:r>
            <w:r w:rsidRPr="008D124C">
              <w:rPr>
                <w:b/>
                <w:i/>
                <w:sz w:val="28"/>
                <w:szCs w:val="28"/>
                <w:u w:val="single"/>
                <w:lang w:val="ru-RU"/>
              </w:rPr>
              <w:t>:</w:t>
            </w:r>
            <w:r w:rsidRPr="008D124C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8D124C">
              <w:rPr>
                <w:b/>
                <w:i/>
                <w:sz w:val="28"/>
                <w:szCs w:val="28"/>
                <w:u w:val="single"/>
                <w:lang w:val="en-AU"/>
              </w:rPr>
              <w:t>obshtina@straldzha.bg</w:t>
            </w:r>
          </w:p>
        </w:tc>
      </w:tr>
    </w:tbl>
    <w:p w14:paraId="1EDD24B9" w14:textId="77777777" w:rsidR="00BD1E7B" w:rsidRDefault="00BD1E7B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5DA72261" w14:textId="04F0FA93" w:rsidR="00BD1E7B" w:rsidRPr="0018414C" w:rsidRDefault="00BD1E7B" w:rsidP="0018414C">
      <w:pPr>
        <w:rPr>
          <w:rFonts w:ascii="Verdana" w:hAnsi="Verdana"/>
          <w:b/>
          <w:sz w:val="20"/>
          <w:szCs w:val="20"/>
        </w:rPr>
      </w:pPr>
    </w:p>
    <w:p w14:paraId="55376874" w14:textId="727F24A0" w:rsidR="00BD1E7B" w:rsidRPr="008D124C" w:rsidRDefault="00BD1E7B" w:rsidP="00DE5F39">
      <w:pPr>
        <w:rPr>
          <w:b/>
          <w:sz w:val="20"/>
          <w:szCs w:val="20"/>
          <w:u w:val="single"/>
        </w:rPr>
      </w:pPr>
    </w:p>
    <w:p w14:paraId="235F91D6" w14:textId="7B95262D" w:rsidR="00221BA9" w:rsidRPr="008D124C" w:rsidRDefault="0018414C" w:rsidP="00DE5F39">
      <w:pPr>
        <w:rPr>
          <w:b/>
          <w:i/>
          <w:color w:val="FF0000"/>
        </w:rPr>
      </w:pP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Pr="008D124C">
        <w:rPr>
          <w:b/>
          <w:sz w:val="20"/>
          <w:szCs w:val="20"/>
        </w:rPr>
        <w:tab/>
      </w:r>
      <w:r w:rsidR="004C7069">
        <w:rPr>
          <w:b/>
          <w:sz w:val="20"/>
          <w:szCs w:val="20"/>
        </w:rPr>
        <w:t xml:space="preserve">                      </w:t>
      </w:r>
      <w:r w:rsidRPr="008D124C">
        <w:rPr>
          <w:b/>
          <w:i/>
          <w:color w:val="FF0000"/>
        </w:rPr>
        <w:t>ПРОЕКТ !</w:t>
      </w:r>
    </w:p>
    <w:p w14:paraId="7C918279" w14:textId="447D11BF" w:rsidR="00970083" w:rsidRDefault="00970083" w:rsidP="00970083">
      <w:pPr>
        <w:spacing w:line="276" w:lineRule="auto"/>
        <w:rPr>
          <w:b/>
          <w:u w:val="single"/>
        </w:rPr>
      </w:pPr>
    </w:p>
    <w:p w14:paraId="0D1EA627" w14:textId="77777777" w:rsidR="009A34B1" w:rsidRDefault="009A34B1" w:rsidP="00970083">
      <w:pPr>
        <w:spacing w:line="276" w:lineRule="auto"/>
        <w:rPr>
          <w:b/>
          <w:u w:val="single"/>
        </w:rPr>
      </w:pPr>
    </w:p>
    <w:p w14:paraId="0E055C5D" w14:textId="77777777" w:rsidR="003A348A" w:rsidRDefault="003A348A" w:rsidP="00970083">
      <w:pPr>
        <w:spacing w:line="276" w:lineRule="auto"/>
        <w:rPr>
          <w:b/>
          <w:u w:val="single"/>
        </w:rPr>
      </w:pPr>
    </w:p>
    <w:p w14:paraId="543A1576" w14:textId="1B3FE06D" w:rsidR="00FE45E7" w:rsidRPr="003A348A" w:rsidRDefault="00FE45E7" w:rsidP="003A348A">
      <w:pPr>
        <w:spacing w:line="360" w:lineRule="auto"/>
        <w:jc w:val="center"/>
        <w:rPr>
          <w:b/>
          <w:sz w:val="28"/>
          <w:szCs w:val="28"/>
          <w:u w:val="single"/>
          <w:lang w:val="ru-RU"/>
        </w:rPr>
      </w:pPr>
      <w:r w:rsidRPr="003A348A">
        <w:rPr>
          <w:b/>
          <w:sz w:val="28"/>
          <w:szCs w:val="28"/>
          <w:u w:val="single"/>
        </w:rPr>
        <w:t xml:space="preserve">ОБЩИНСКИ ГОДИШЕН ПЛАН </w:t>
      </w:r>
    </w:p>
    <w:p w14:paraId="5356328C" w14:textId="190BA1EF" w:rsidR="00FE45E7" w:rsidRPr="003A348A" w:rsidRDefault="00FE45E7" w:rsidP="003A348A">
      <w:pPr>
        <w:spacing w:line="360" w:lineRule="auto"/>
        <w:jc w:val="center"/>
        <w:rPr>
          <w:b/>
          <w:color w:val="7030A0"/>
          <w:sz w:val="28"/>
          <w:szCs w:val="28"/>
          <w:u w:val="single"/>
          <w:lang w:val="ru-RU"/>
        </w:rPr>
      </w:pPr>
      <w:r w:rsidRPr="003A348A">
        <w:rPr>
          <w:b/>
          <w:sz w:val="28"/>
          <w:szCs w:val="28"/>
          <w:u w:val="single"/>
        </w:rPr>
        <w:t xml:space="preserve"> ЗА СОЦИАЛНИТЕ УСЛУГИ </w:t>
      </w:r>
      <w:r w:rsidR="00297603" w:rsidRPr="003A348A">
        <w:rPr>
          <w:b/>
          <w:sz w:val="28"/>
          <w:szCs w:val="28"/>
          <w:u w:val="single"/>
        </w:rPr>
        <w:t xml:space="preserve">ПРЕЗ </w:t>
      </w:r>
      <w:r w:rsidR="00DE5F39" w:rsidRPr="003A348A">
        <w:rPr>
          <w:b/>
          <w:sz w:val="28"/>
          <w:szCs w:val="28"/>
          <w:u w:val="single"/>
        </w:rPr>
        <w:t>2027 г</w:t>
      </w:r>
      <w:r w:rsidR="00731D78" w:rsidRPr="003A348A">
        <w:rPr>
          <w:b/>
          <w:sz w:val="28"/>
          <w:szCs w:val="28"/>
          <w:u w:val="single"/>
        </w:rPr>
        <w:t>.</w:t>
      </w:r>
      <w:r w:rsidRPr="003A348A">
        <w:rPr>
          <w:b/>
          <w:sz w:val="28"/>
          <w:szCs w:val="28"/>
          <w:u w:val="single"/>
          <w:lang w:val="ru-RU"/>
        </w:rPr>
        <w:t xml:space="preserve"> </w:t>
      </w:r>
      <w:r w:rsidRPr="003A348A">
        <w:rPr>
          <w:b/>
          <w:sz w:val="28"/>
          <w:szCs w:val="28"/>
          <w:u w:val="single"/>
        </w:rPr>
        <w:t>НА</w:t>
      </w:r>
      <w:r w:rsidR="00731D78" w:rsidRPr="003A348A">
        <w:rPr>
          <w:b/>
          <w:sz w:val="28"/>
          <w:szCs w:val="28"/>
          <w:u w:val="single"/>
        </w:rPr>
        <w:t xml:space="preserve"> ТЕРИТОРИЯТА</w:t>
      </w:r>
      <w:r w:rsidRPr="003A348A">
        <w:rPr>
          <w:b/>
          <w:sz w:val="28"/>
          <w:szCs w:val="28"/>
          <w:u w:val="single"/>
        </w:rPr>
        <w:t xml:space="preserve"> </w:t>
      </w:r>
      <w:r w:rsidR="00297603" w:rsidRPr="003A348A">
        <w:rPr>
          <w:b/>
          <w:sz w:val="28"/>
          <w:szCs w:val="28"/>
          <w:u w:val="single"/>
        </w:rPr>
        <w:t xml:space="preserve">НА </w:t>
      </w:r>
      <w:r w:rsidRPr="003A348A">
        <w:rPr>
          <w:b/>
          <w:sz w:val="28"/>
          <w:szCs w:val="28"/>
          <w:u w:val="single"/>
        </w:rPr>
        <w:t xml:space="preserve">ОБЩИНА </w:t>
      </w:r>
      <w:r w:rsidR="00CF4234" w:rsidRPr="003A348A">
        <w:rPr>
          <w:b/>
          <w:sz w:val="28"/>
          <w:szCs w:val="28"/>
          <w:u w:val="single"/>
        </w:rPr>
        <w:t>СТРАЛДЖА</w:t>
      </w:r>
      <w:r w:rsidRPr="003A348A">
        <w:rPr>
          <w:b/>
          <w:color w:val="7030A0"/>
          <w:sz w:val="28"/>
          <w:szCs w:val="28"/>
          <w:u w:val="single"/>
        </w:rPr>
        <w:t xml:space="preserve"> </w:t>
      </w:r>
    </w:p>
    <w:p w14:paraId="070D252A" w14:textId="37342CAA" w:rsidR="00970083" w:rsidRDefault="00970083" w:rsidP="009A27EB">
      <w:pPr>
        <w:rPr>
          <w:b/>
          <w:sz w:val="20"/>
          <w:szCs w:val="20"/>
        </w:rPr>
      </w:pPr>
    </w:p>
    <w:p w14:paraId="67A24854" w14:textId="77777777" w:rsidR="009A34B1" w:rsidRDefault="009A34B1" w:rsidP="009A27EB">
      <w:pPr>
        <w:rPr>
          <w:b/>
          <w:sz w:val="20"/>
          <w:szCs w:val="20"/>
        </w:rPr>
      </w:pPr>
    </w:p>
    <w:p w14:paraId="27B1E72F" w14:textId="77777777" w:rsidR="003A348A" w:rsidRPr="008D124C" w:rsidRDefault="003A348A" w:rsidP="009A27EB">
      <w:pPr>
        <w:rPr>
          <w:b/>
          <w:sz w:val="20"/>
          <w:szCs w:val="20"/>
        </w:rPr>
      </w:pPr>
    </w:p>
    <w:p w14:paraId="6A621807" w14:textId="61A8D7E1" w:rsidR="009A27EB" w:rsidRPr="00B95CBA" w:rsidRDefault="00ED1974" w:rsidP="00851561">
      <w:pPr>
        <w:jc w:val="both"/>
        <w:rPr>
          <w:b/>
        </w:rPr>
      </w:pPr>
      <w:r w:rsidRPr="00B95CBA">
        <w:rPr>
          <w:b/>
        </w:rPr>
        <w:t xml:space="preserve">ЧАСТ </w:t>
      </w:r>
      <w:r w:rsidR="00FE45E7" w:rsidRPr="00B95CBA">
        <w:rPr>
          <w:b/>
        </w:rPr>
        <w:t xml:space="preserve">І. </w:t>
      </w:r>
      <w:r w:rsidR="009A27EB" w:rsidRPr="00B95CBA">
        <w:rPr>
          <w:b/>
        </w:rPr>
        <w:t>ВЪВЕДЕНИЕ</w:t>
      </w:r>
    </w:p>
    <w:p w14:paraId="256ECA7A" w14:textId="0F28E600" w:rsidR="00CB5D71" w:rsidRPr="00B95CBA" w:rsidRDefault="00CB5D71" w:rsidP="00851561">
      <w:pPr>
        <w:jc w:val="both"/>
        <w:rPr>
          <w:b/>
        </w:rPr>
      </w:pPr>
    </w:p>
    <w:p w14:paraId="2D06531A" w14:textId="4878ACFA" w:rsidR="003B2B46" w:rsidRPr="00B95CBA" w:rsidRDefault="003B2B46" w:rsidP="00A51B72">
      <w:pPr>
        <w:spacing w:line="276" w:lineRule="auto"/>
        <w:ind w:firstLine="708"/>
        <w:jc w:val="both"/>
      </w:pPr>
      <w:r w:rsidRPr="00B95CBA">
        <w:t>Общинският годишен план за социалните услуги през</w:t>
      </w:r>
      <w:r w:rsidR="00F003FE" w:rsidRPr="00B95CBA">
        <w:t xml:space="preserve"> 2027</w:t>
      </w:r>
      <w:r w:rsidRPr="00B95CBA">
        <w:t xml:space="preserve">г. на територията на Община Стралджа е </w:t>
      </w:r>
      <w:r w:rsidR="008A4968" w:rsidRPr="00B95CBA">
        <w:t>разработен на основание чл.38 от Закона за социалните услуги и чл. 59 от Наредбата за планиране на социалните услуги. С</w:t>
      </w:r>
      <w:r w:rsidRPr="00B95CBA">
        <w:t>тратегически документ, който определя основните приоритети, цели и дейности в областта на социалната политика на местно ниво. Той е разработен в съответствие с действащото национално законодателство, включително разпоредбите на Закона за социалните услуги, както и с подзаконовите нормативни актове и стратегически документи в сферата на социалното включване и социалната закрила.</w:t>
      </w:r>
    </w:p>
    <w:p w14:paraId="20B6062B" w14:textId="77777777" w:rsidR="008A4968" w:rsidRPr="00B95CBA" w:rsidRDefault="003B2B46" w:rsidP="00A51B72">
      <w:pPr>
        <w:spacing w:line="276" w:lineRule="auto"/>
        <w:ind w:firstLine="708"/>
        <w:jc w:val="both"/>
      </w:pPr>
      <w:r w:rsidRPr="00B95CBA">
        <w:t>Основната цел на плана е да осигури ефективно, достъпно и качествено предоставяне на социални услуги, съобразени с реалните потребности на населението на общината. В този контекст се отчита демографската структура, социално-икономическите характеристики, нивото на заетост, както и специфичните потребности на уязвимите групи – възрастни хора, лица с увреждания, деца в риск, както и лица в неравностойно социално положение.</w:t>
      </w:r>
    </w:p>
    <w:p w14:paraId="52128A4C" w14:textId="77777777" w:rsidR="00923972" w:rsidRPr="00B95CBA" w:rsidRDefault="003B2B46" w:rsidP="00F003FE">
      <w:pPr>
        <w:spacing w:line="276" w:lineRule="auto"/>
        <w:ind w:firstLine="708"/>
        <w:jc w:val="both"/>
      </w:pPr>
      <w:r w:rsidRPr="00B95CBA">
        <w:t xml:space="preserve">Планът е изготвен въз основа на анализ на съществуващите социални услуги на територията на общината, резултатите от извършени проверки и оценки на качеството, както и идентифицираните потребности от разширяване, подобряване или създаване на нови услуги. В процеса на </w:t>
      </w:r>
      <w:r w:rsidRPr="00B95CBA">
        <w:lastRenderedPageBreak/>
        <w:t>разработване са взети предвид и мненията на заинтересованите страни – доставчици на социални услуги, пот</w:t>
      </w:r>
      <w:r w:rsidR="00B9274D" w:rsidRPr="00B95CBA">
        <w:t>ребители, представители на местн</w:t>
      </w:r>
      <w:r w:rsidRPr="00B95CBA">
        <w:t>ата общност и институции.</w:t>
      </w:r>
    </w:p>
    <w:p w14:paraId="1D03572A" w14:textId="72BA1A61" w:rsidR="00F00A05" w:rsidRDefault="003B2B46" w:rsidP="00F00A05">
      <w:pPr>
        <w:spacing w:after="240" w:line="276" w:lineRule="auto"/>
        <w:ind w:firstLine="708"/>
        <w:jc w:val="both"/>
      </w:pPr>
      <w:r w:rsidRPr="00B95CBA">
        <w:t>Общинският годишен план има за задача да гарантира устойчивост и надграждане на съществуващите социални дейности, като същевременно насърчава интегрирания подход при предоставянето на услуги и координацията между различните институции на местно ниво. Особено внимание се отделя на повишаването на качеството на живот на потребителите, насърчаването на социалното включване и предотвратяването на социалната изолация.</w:t>
      </w:r>
      <w:bookmarkStart w:id="0" w:name="_Hlk192948213"/>
    </w:p>
    <w:p w14:paraId="6892F6F1" w14:textId="77777777" w:rsidR="009A34B1" w:rsidRPr="00B95CBA" w:rsidRDefault="009A34B1" w:rsidP="00F00A05">
      <w:pPr>
        <w:spacing w:after="240" w:line="276" w:lineRule="auto"/>
        <w:ind w:firstLine="708"/>
        <w:jc w:val="both"/>
      </w:pPr>
    </w:p>
    <w:p w14:paraId="43382C68" w14:textId="7F59DC2E" w:rsidR="0055502D" w:rsidRDefault="009A27EB" w:rsidP="00970083">
      <w:pPr>
        <w:spacing w:after="240" w:line="276" w:lineRule="auto"/>
        <w:ind w:firstLine="708"/>
        <w:jc w:val="both"/>
        <w:rPr>
          <w:rFonts w:eastAsia="Calibri"/>
          <w:b/>
          <w:iCs/>
          <w:lang w:eastAsia="en-US"/>
        </w:rPr>
      </w:pPr>
      <w:r w:rsidRPr="00B95CBA">
        <w:rPr>
          <w:b/>
        </w:rPr>
        <w:t xml:space="preserve">ЧАСТ </w:t>
      </w:r>
      <w:r w:rsidRPr="00B95CBA">
        <w:rPr>
          <w:b/>
          <w:lang w:val="en-US"/>
        </w:rPr>
        <w:t>II.</w:t>
      </w:r>
      <w:bookmarkEnd w:id="0"/>
      <w:r w:rsidRPr="00B95CBA">
        <w:rPr>
          <w:b/>
          <w:lang w:val="en-US"/>
        </w:rPr>
        <w:t xml:space="preserve"> </w:t>
      </w:r>
      <w:r w:rsidR="000B486C" w:rsidRPr="00B95CBA">
        <w:rPr>
          <w:rFonts w:eastAsia="Calibri"/>
          <w:b/>
          <w:iCs/>
          <w:lang w:eastAsia="en-US"/>
        </w:rPr>
        <w:t>СОЦИАЛНИ И ИНТЕГРИРАНИ ЗДРАВНО-СОЦИАЛНИ УСЛУГИ</w:t>
      </w:r>
      <w:r w:rsidR="00B309A6" w:rsidRPr="00B95CBA">
        <w:rPr>
          <w:rFonts w:eastAsia="Calibri"/>
          <w:b/>
          <w:iCs/>
          <w:lang w:eastAsia="en-US"/>
        </w:rPr>
        <w:t xml:space="preserve">, </w:t>
      </w:r>
      <w:r w:rsidR="001C3131" w:rsidRPr="00B95CBA">
        <w:rPr>
          <w:rFonts w:eastAsia="Calibri"/>
          <w:b/>
          <w:iCs/>
          <w:lang w:eastAsia="en-US"/>
        </w:rPr>
        <w:t>СЪОТВЕТСТВАЩИ НА</w:t>
      </w:r>
      <w:r w:rsidR="00B309A6" w:rsidRPr="00B95CBA">
        <w:rPr>
          <w:rFonts w:eastAsia="Calibri"/>
          <w:b/>
          <w:iCs/>
          <w:lang w:eastAsia="en-US"/>
        </w:rPr>
        <w:t xml:space="preserve"> ДЕЙНОСТИТЕ ПО ЧЛ. 15 ОТ ЗСУ</w:t>
      </w:r>
      <w:r w:rsidR="000B486C" w:rsidRPr="00B95CBA">
        <w:rPr>
          <w:rFonts w:eastAsia="Calibri"/>
          <w:b/>
          <w:iCs/>
          <w:lang w:eastAsia="en-US"/>
        </w:rPr>
        <w:t>, ФИНАНСИРАНИ ОТ ДЪРЖАВНИЯ БЮДЖЕТ</w:t>
      </w:r>
      <w:r w:rsidR="00753320" w:rsidRPr="00B95CBA">
        <w:rPr>
          <w:rFonts w:eastAsia="Calibri"/>
          <w:b/>
          <w:iCs/>
          <w:lang w:eastAsia="en-US"/>
        </w:rPr>
        <w:t>, ПРЕЗ</w:t>
      </w:r>
      <w:r w:rsidR="00BC5D64" w:rsidRPr="00B95CBA">
        <w:rPr>
          <w:rFonts w:eastAsia="Calibri"/>
          <w:b/>
          <w:iCs/>
          <w:lang w:eastAsia="en-US"/>
        </w:rPr>
        <w:t xml:space="preserve"> 2027</w:t>
      </w:r>
      <w:r w:rsidR="00753320" w:rsidRPr="00B95CBA">
        <w:rPr>
          <w:rFonts w:eastAsia="Calibri"/>
          <w:b/>
          <w:iCs/>
          <w:lang w:eastAsia="en-US"/>
        </w:rPr>
        <w:t xml:space="preserve"> ГОД</w:t>
      </w:r>
      <w:r w:rsidR="008E08C1" w:rsidRPr="00B95CBA">
        <w:rPr>
          <w:rFonts w:eastAsia="Calibri"/>
          <w:b/>
          <w:iCs/>
          <w:lang w:eastAsia="en-US"/>
        </w:rPr>
        <w:t>И</w:t>
      </w:r>
      <w:r w:rsidR="00970083">
        <w:rPr>
          <w:rFonts w:eastAsia="Calibri"/>
          <w:b/>
          <w:iCs/>
          <w:lang w:eastAsia="en-US"/>
        </w:rPr>
        <w:t>Н</w:t>
      </w:r>
      <w:r w:rsidR="00173C2C">
        <w:rPr>
          <w:rFonts w:eastAsia="Calibri"/>
          <w:b/>
          <w:iCs/>
          <w:lang w:eastAsia="en-US"/>
        </w:rPr>
        <w:t>А</w:t>
      </w:r>
    </w:p>
    <w:p w14:paraId="3560D735" w14:textId="77777777" w:rsidR="00173C2C" w:rsidRPr="00970083" w:rsidRDefault="00173C2C" w:rsidP="00970083">
      <w:pPr>
        <w:spacing w:after="240" w:line="276" w:lineRule="auto"/>
        <w:ind w:firstLine="708"/>
        <w:jc w:val="both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"/>
        <w:gridCol w:w="31"/>
        <w:gridCol w:w="2099"/>
        <w:gridCol w:w="1427"/>
        <w:gridCol w:w="12"/>
        <w:gridCol w:w="978"/>
        <w:gridCol w:w="12"/>
        <w:gridCol w:w="1260"/>
        <w:gridCol w:w="18"/>
        <w:gridCol w:w="975"/>
        <w:gridCol w:w="21"/>
        <w:gridCol w:w="1105"/>
        <w:gridCol w:w="27"/>
        <w:gridCol w:w="963"/>
        <w:gridCol w:w="30"/>
        <w:gridCol w:w="1133"/>
        <w:gridCol w:w="1673"/>
        <w:gridCol w:w="24"/>
        <w:gridCol w:w="1251"/>
        <w:gridCol w:w="70"/>
        <w:gridCol w:w="1652"/>
      </w:tblGrid>
      <w:tr w:rsidR="00C07C15" w:rsidRPr="00C07C15" w14:paraId="306F9377" w14:textId="77777777" w:rsidTr="003B66EB">
        <w:trPr>
          <w:trHeight w:val="102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ABF7E87" w:rsidR="00C07C15" w:rsidRPr="00FA0AEE" w:rsidRDefault="00C07C15" w:rsidP="00C07C1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СОЦИАЛНИ УСЛУГИ, ФИНАНСИРАНИ ОТ ДЪРЖАВНИЯ Б</w:t>
            </w:r>
            <w:r w:rsidR="00044427" w:rsidRPr="00FA0AEE">
              <w:rPr>
                <w:b/>
                <w:bCs/>
                <w:color w:val="000000"/>
                <w:sz w:val="22"/>
                <w:szCs w:val="22"/>
              </w:rPr>
              <w:t>ЮДЖЕТ В ОБЩИНА СТРАЛДЖА</w:t>
            </w:r>
          </w:p>
        </w:tc>
      </w:tr>
      <w:tr w:rsidR="00C53253" w:rsidRPr="00004BD6" w14:paraId="57B4898D" w14:textId="77777777" w:rsidTr="00C53253">
        <w:trPr>
          <w:trHeight w:val="246"/>
        </w:trPr>
        <w:tc>
          <w:tcPr>
            <w:tcW w:w="14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937892" w:rsidRDefault="0003686B" w:rsidP="00C07C1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937892" w:rsidRDefault="0003686B" w:rsidP="00C07C1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937892" w:rsidRDefault="0003686B" w:rsidP="00C07C1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937892" w:rsidRDefault="0003686B" w:rsidP="00C07C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173C2C" w:rsidRPr="00004BD6" w14:paraId="67F53716" w14:textId="77777777" w:rsidTr="00C53253">
        <w:trPr>
          <w:trHeight w:val="246"/>
        </w:trPr>
        <w:tc>
          <w:tcPr>
            <w:tcW w:w="149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72A646" w14:textId="045C8B3D" w:rsidR="00173C2C" w:rsidRP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2221E7" w14:textId="77777777" w:rsid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1CBBFB4" w14:textId="77777777" w:rsid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36D4B38" w14:textId="297C1358" w:rsid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  <w:r w:rsidRPr="00937892">
              <w:rPr>
                <w:b/>
                <w:bCs/>
                <w:sz w:val="20"/>
                <w:szCs w:val="20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Pr="00937892">
              <w:rPr>
                <w:b/>
                <w:bCs/>
                <w:sz w:val="20"/>
                <w:szCs w:val="20"/>
                <w:lang w:val="en-US"/>
              </w:rPr>
              <w:t xml:space="preserve">12 </w:t>
            </w:r>
            <w:r w:rsidRPr="00937892">
              <w:rPr>
                <w:b/>
                <w:bCs/>
                <w:sz w:val="20"/>
                <w:szCs w:val="20"/>
              </w:rPr>
              <w:t>и чл. 15 от ЗСУ</w:t>
            </w:r>
          </w:p>
          <w:p w14:paraId="17FEEE30" w14:textId="77777777" w:rsid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303A587" w14:textId="139E0FAB" w:rsid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618B1E" w14:textId="493077B6" w:rsidR="00173C2C" w:rsidRPr="00937892" w:rsidRDefault="00173C2C" w:rsidP="00173C2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22E6E0" w14:textId="06C3EE76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>Адрес на предоставяне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FFF0AC" w14:textId="187FD019" w:rsidR="00173C2C" w:rsidRPr="00937892" w:rsidRDefault="00173C2C" w:rsidP="00173C2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sz w:val="20"/>
                <w:szCs w:val="20"/>
              </w:rPr>
              <w:t>Целева група</w:t>
            </w:r>
          </w:p>
        </w:tc>
        <w:tc>
          <w:tcPr>
            <w:tcW w:w="421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C0D366" w14:textId="33E42D33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>Брой лица, за които е осигурена възможност за ползване на социалната услуг</w:t>
            </w:r>
            <w:r>
              <w:rPr>
                <w:b/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ECDF62" w14:textId="77777777" w:rsid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747AAC85" w14:textId="1E36E49B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>Промяна на броя на потребителите</w:t>
            </w:r>
          </w:p>
        </w:tc>
        <w:tc>
          <w:tcPr>
            <w:tcW w:w="327" w:type="pct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14:paraId="430BE046" w14:textId="77777777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 xml:space="preserve">Социалните услуги, чието предоставяне се планира да бъде прекратено </w:t>
            </w:r>
          </w:p>
          <w:p w14:paraId="0CA7A2AE" w14:textId="77777777" w:rsid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518A4">
              <w:rPr>
                <w:b/>
                <w:bCs/>
                <w:color w:val="000000"/>
                <w:sz w:val="20"/>
                <w:szCs w:val="20"/>
              </w:rPr>
              <w:t>Считано от:</w:t>
            </w:r>
          </w:p>
          <w:p w14:paraId="21395A90" w14:textId="7B126B34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4AFBA3" w14:textId="77777777" w:rsid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5DFB4BB" w14:textId="77777777" w:rsid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>Новите социални услуги съгласно Картата</w:t>
            </w:r>
          </w:p>
          <w:p w14:paraId="3053FDB0" w14:textId="1F56F41D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3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380555" w14:textId="443CA61E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3150C9" w14:textId="7AE2C479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7892">
              <w:rPr>
                <w:b/>
                <w:bCs/>
                <w:color w:val="000000"/>
                <w:sz w:val="20"/>
                <w:szCs w:val="20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173C2C" w:rsidRPr="00004BD6" w14:paraId="6E09F779" w14:textId="77777777" w:rsidTr="00C53253">
        <w:trPr>
          <w:trHeight w:val="246"/>
        </w:trPr>
        <w:tc>
          <w:tcPr>
            <w:tcW w:w="149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B63855" w14:textId="77777777" w:rsidR="00173C2C" w:rsidRPr="00937892" w:rsidRDefault="00173C2C" w:rsidP="00173C2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9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9BD685" w14:textId="77777777" w:rsidR="00173C2C" w:rsidRPr="00937892" w:rsidRDefault="00173C2C" w:rsidP="00173C2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816449" w14:textId="77777777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F138A9" w14:textId="77777777" w:rsidR="00173C2C" w:rsidRPr="00937892" w:rsidRDefault="00173C2C" w:rsidP="00173C2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1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1773DA" w14:textId="77777777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5EA7" w14:textId="2C22FA26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18A4">
              <w:rPr>
                <w:b/>
                <w:bCs/>
                <w:color w:val="000000"/>
                <w:sz w:val="20"/>
                <w:szCs w:val="20"/>
              </w:rPr>
              <w:t>Увеличаване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43E78" w14:textId="709F8D8F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18A4">
              <w:rPr>
                <w:b/>
                <w:bCs/>
                <w:color w:val="000000"/>
                <w:sz w:val="20"/>
                <w:szCs w:val="20"/>
              </w:rPr>
              <w:t>Намаляване</w:t>
            </w:r>
          </w:p>
        </w:tc>
        <w:tc>
          <w:tcPr>
            <w:tcW w:w="3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9D7E5A" w14:textId="032F2786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E953D" w14:textId="7DD17A4A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18A4">
              <w:rPr>
                <w:b/>
                <w:bCs/>
                <w:color w:val="000000"/>
                <w:sz w:val="20"/>
                <w:szCs w:val="20"/>
              </w:rPr>
              <w:t>Брой потребители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506CE" w14:textId="684D5FB8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18A4">
              <w:rPr>
                <w:b/>
                <w:bCs/>
                <w:color w:val="000000"/>
                <w:sz w:val="20"/>
                <w:szCs w:val="20"/>
              </w:rPr>
              <w:t>Размер на финансовите средства за финансирането им</w:t>
            </w:r>
          </w:p>
        </w:tc>
        <w:tc>
          <w:tcPr>
            <w:tcW w:w="43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E2EAF3" w14:textId="77777777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5C2526" w14:textId="77777777" w:rsidR="00173C2C" w:rsidRPr="00937892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73C2C" w:rsidRPr="00004BD6" w14:paraId="6268094D" w14:textId="77777777" w:rsidTr="00C53253">
        <w:trPr>
          <w:trHeight w:val="246"/>
        </w:trPr>
        <w:tc>
          <w:tcPr>
            <w:tcW w:w="14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40C96C" w14:textId="301E63EB" w:rsidR="00173C2C" w:rsidRP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7BF905" w14:textId="17D037AB" w:rsidR="00173C2C" w:rsidRP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0D04EB" w14:textId="3D356FC5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826584" w14:textId="25D61722" w:rsidR="00173C2C" w:rsidRPr="00173C2C" w:rsidRDefault="00173C2C" w:rsidP="00173C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7D50FE" w14:textId="525CE12A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990A85" w14:textId="48C89B82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358008" w14:textId="36039DEF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7DAC83" w14:textId="295F8AB3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50163A" w14:textId="3528DB31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71737A" w14:textId="6CAAAF7D" w:rsidR="00173C2C" w:rsidRPr="00173C2C" w:rsidRDefault="00173C2C" w:rsidP="00173C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173C2C" w:rsidRPr="00C07C15" w14:paraId="18F9E46B" w14:textId="77777777" w:rsidTr="003B66EB">
        <w:trPr>
          <w:trHeight w:val="85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173C2C" w:rsidRPr="00FA0AEE" w:rsidRDefault="00173C2C" w:rsidP="00173C2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МОБИЛНА ПРЕВАНТИВНА ОБЩНОСТНА РАБОТА (ОБЩОДОСТЪПНА СОЦИАЛНА УСЛУГА)</w:t>
            </w:r>
          </w:p>
        </w:tc>
      </w:tr>
      <w:tr w:rsidR="00173C2C" w:rsidRPr="00C07C15" w14:paraId="26CAAB4F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540" w14:textId="77777777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3EB" w14:textId="26E9FE4D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Център за обществена подкрепа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FF3F" w14:textId="662E9284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гр. Стралджа, обл. Ямбол, ул.„Г. Станчев“ № 2а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FDE9" w14:textId="4D966B41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Деца в риск от 0 до 18г.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E62" w14:textId="3A3CCE39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BE2C" w14:textId="797B73DD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45EC" w14:textId="11996C28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4176" w14:textId="68E186C5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D5C" w14:textId="06DF0083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3AE" w14:textId="30CC2FD0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9933" w14:textId="77777777" w:rsidR="00173C2C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B573709" w14:textId="614ECCE0" w:rsidR="00173C2C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3518A4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  <w:p w14:paraId="52FE8776" w14:textId="77777777" w:rsidR="00173C2C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BE1D248" w14:textId="38594024" w:rsidR="00173C2C" w:rsidRPr="003518A4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9ADED" w14:textId="77777777" w:rsidR="00173C2C" w:rsidRDefault="00173C2C" w:rsidP="00173C2C">
            <w:pPr>
              <w:rPr>
                <w:sz w:val="20"/>
                <w:szCs w:val="20"/>
              </w:rPr>
            </w:pPr>
          </w:p>
          <w:p w14:paraId="214D1FD3" w14:textId="13C663A7" w:rsidR="00173C2C" w:rsidRPr="003518A4" w:rsidRDefault="00173C2C" w:rsidP="00173C2C">
            <w:pPr>
              <w:rPr>
                <w:color w:val="000000"/>
                <w:sz w:val="20"/>
                <w:szCs w:val="20"/>
              </w:rPr>
            </w:pPr>
            <w:r w:rsidRPr="003518A4">
              <w:rPr>
                <w:sz w:val="20"/>
                <w:szCs w:val="20"/>
              </w:rPr>
              <w:t>Педагог – 0.5 щ. бр.</w:t>
            </w:r>
          </w:p>
        </w:tc>
      </w:tr>
      <w:tr w:rsidR="00173C2C" w:rsidRPr="00C07C15" w14:paraId="6AFE13B5" w14:textId="77777777" w:rsidTr="003B66EB">
        <w:trPr>
          <w:trHeight w:val="67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0E8CC9" w14:textId="2E775B9C" w:rsidR="00173C2C" w:rsidRPr="00402686" w:rsidRDefault="00173C2C" w:rsidP="00173C2C">
            <w:pPr>
              <w:jc w:val="center"/>
              <w:rPr>
                <w:bCs/>
                <w:sz w:val="20"/>
                <w:szCs w:val="20"/>
              </w:rPr>
            </w:pPr>
            <w:r w:rsidRPr="00402686">
              <w:rPr>
                <w:bCs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bCs/>
                <w:sz w:val="20"/>
                <w:szCs w:val="20"/>
              </w:rPr>
              <w:t>.........................................................................</w:t>
            </w:r>
            <w:r w:rsidRPr="00402686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402686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402686">
              <w:rPr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  <w:p w14:paraId="3A6AFF28" w14:textId="7709B26A" w:rsidR="00173C2C" w:rsidRPr="003518A4" w:rsidRDefault="00173C2C" w:rsidP="00173C2C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173C2C" w:rsidRPr="00C07C15" w14:paraId="2FC0384E" w14:textId="77777777" w:rsidTr="003B66EB">
        <w:trPr>
          <w:trHeight w:val="42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173C2C" w:rsidRPr="00C07C15" w:rsidRDefault="00173C2C" w:rsidP="00173C2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173C2C" w:rsidRPr="00C07C15" w14:paraId="43A16DD8" w14:textId="77777777" w:rsidTr="003B66EB">
        <w:trPr>
          <w:trHeight w:val="93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173C2C" w:rsidRPr="00FA0AEE" w:rsidRDefault="00173C2C" w:rsidP="00173C2C">
            <w:pPr>
              <w:jc w:val="center"/>
              <w:rPr>
                <w:b/>
                <w:bCs/>
                <w:sz w:val="22"/>
                <w:szCs w:val="22"/>
              </w:rPr>
            </w:pPr>
            <w:r w:rsidRPr="00FA0AEE">
              <w:rPr>
                <w:b/>
                <w:bCs/>
                <w:sz w:val="22"/>
                <w:szCs w:val="22"/>
              </w:rPr>
              <w:t>ИНФОРМИРАНЕ И КОНСУЛТИРАНЕ (СПЕЦИАЛИЗИРАНА)</w:t>
            </w:r>
          </w:p>
        </w:tc>
      </w:tr>
      <w:tr w:rsidR="00173C2C" w:rsidRPr="00C07C15" w14:paraId="7B009FBD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792" w14:textId="77777777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E62F" w14:textId="0A82BB88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Център за социална рехабилитация и интеграция за лица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711D" w14:textId="1D22BD4F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гр. Стралджа, обл. Ямбол, ул.“Хемус“№ 5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4FC8" w14:textId="5E7DFA6F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Деца и лица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9B39" w14:textId="2C41C835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561" w14:textId="61855CEC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4D4" w14:textId="16C4DBE9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33A5" w14:textId="766246BD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177C" w14:textId="58585144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206" w14:textId="64D9A01E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08B8" w14:textId="433F7191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4A02D" w14:textId="77777777" w:rsidR="00173C2C" w:rsidRDefault="00173C2C" w:rsidP="00173C2C">
            <w:pPr>
              <w:rPr>
                <w:color w:val="000000"/>
                <w:sz w:val="20"/>
                <w:szCs w:val="20"/>
              </w:rPr>
            </w:pPr>
          </w:p>
          <w:p w14:paraId="2A8D3889" w14:textId="3860A347" w:rsidR="00173C2C" w:rsidRPr="00C85E56" w:rsidRDefault="00173C2C" w:rsidP="00173C2C">
            <w:pPr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соц. работник -0,5 щ. бр.</w:t>
            </w:r>
          </w:p>
          <w:p w14:paraId="26333C1C" w14:textId="4D84FDE8" w:rsidR="00173C2C" w:rsidRPr="00C85E56" w:rsidRDefault="00173C2C" w:rsidP="00173C2C">
            <w:pPr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арттерапевт-0,5 щ. бр.</w:t>
            </w:r>
          </w:p>
          <w:p w14:paraId="2BCD3896" w14:textId="546CE704" w:rsidR="00173C2C" w:rsidRPr="00C85E56" w:rsidRDefault="00173C2C" w:rsidP="00173C2C">
            <w:pPr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управител -0,5 щ. бр.</w:t>
            </w:r>
          </w:p>
        </w:tc>
      </w:tr>
      <w:tr w:rsidR="00173C2C" w:rsidRPr="00C07C15" w14:paraId="0CDA93ED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2047" w14:textId="77777777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1F21" w14:textId="06A4511D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Център за обществена подкрепа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1EF0" w14:textId="24A15926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гр. Стралджа, обл. Ямбол, ул.„Г. Станчев“ № 2а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B0E3" w14:textId="0ADEBDD2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Деца в риск от 0 до 18г.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A3D1" w14:textId="46E8BEBC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8156" w14:textId="47E2BCB4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A1B9" w14:textId="0C47FEF6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1C1D" w14:textId="7DFBD359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3937" w14:textId="10B01857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9AB0" w14:textId="679186F1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5C7B" w14:textId="51AF4A7F" w:rsidR="00173C2C" w:rsidRPr="00C85E56" w:rsidRDefault="00173C2C" w:rsidP="00173C2C">
            <w:pPr>
              <w:jc w:val="center"/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92FC" w14:textId="77777777" w:rsidR="00173C2C" w:rsidRDefault="00173C2C" w:rsidP="00173C2C">
            <w:pPr>
              <w:rPr>
                <w:color w:val="000000"/>
                <w:sz w:val="20"/>
                <w:szCs w:val="20"/>
              </w:rPr>
            </w:pPr>
            <w:r w:rsidRPr="00C85E56">
              <w:rPr>
                <w:color w:val="000000"/>
                <w:sz w:val="20"/>
                <w:szCs w:val="20"/>
              </w:rPr>
              <w:t>соц. работник - 0,5 щ. бр.</w:t>
            </w:r>
          </w:p>
          <w:p w14:paraId="71B08B03" w14:textId="77777777" w:rsidR="00173C2C" w:rsidRDefault="00173C2C" w:rsidP="00173C2C">
            <w:pPr>
              <w:rPr>
                <w:color w:val="000000"/>
                <w:sz w:val="20"/>
                <w:szCs w:val="20"/>
              </w:rPr>
            </w:pPr>
          </w:p>
          <w:p w14:paraId="058F9E3D" w14:textId="77777777" w:rsidR="00173C2C" w:rsidRDefault="00173C2C" w:rsidP="00173C2C">
            <w:pPr>
              <w:rPr>
                <w:color w:val="000000"/>
                <w:sz w:val="20"/>
                <w:szCs w:val="20"/>
              </w:rPr>
            </w:pPr>
          </w:p>
          <w:p w14:paraId="7299AEFA" w14:textId="7E8D15F0" w:rsidR="00173C2C" w:rsidRPr="00C85E56" w:rsidRDefault="00173C2C" w:rsidP="00173C2C">
            <w:pPr>
              <w:rPr>
                <w:color w:val="000000"/>
                <w:sz w:val="20"/>
                <w:szCs w:val="20"/>
              </w:rPr>
            </w:pPr>
          </w:p>
        </w:tc>
      </w:tr>
      <w:tr w:rsidR="00173C2C" w:rsidRPr="00C07C15" w14:paraId="2A3F2C8A" w14:textId="77777777" w:rsidTr="003B66EB">
        <w:trPr>
          <w:trHeight w:val="42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610AB80E" w:rsidR="00173C2C" w:rsidRPr="00402686" w:rsidRDefault="00173C2C" w:rsidP="00173C2C">
            <w:pPr>
              <w:jc w:val="center"/>
              <w:rPr>
                <w:bCs/>
                <w:sz w:val="20"/>
                <w:szCs w:val="20"/>
              </w:rPr>
            </w:pPr>
            <w:r w:rsidRPr="00402686">
              <w:rPr>
                <w:bCs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bCs/>
                <w:sz w:val="20"/>
                <w:szCs w:val="20"/>
              </w:rPr>
              <w:t>.........................................................................</w:t>
            </w:r>
            <w:r w:rsidRPr="00402686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402686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402686">
              <w:rPr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173C2C" w:rsidRPr="00C07C15" w14:paraId="6C2B6369" w14:textId="77777777" w:rsidTr="003B66EB">
        <w:trPr>
          <w:trHeight w:val="42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59114" w14:textId="77777777" w:rsidR="00173C2C" w:rsidRPr="00072500" w:rsidRDefault="00173C2C" w:rsidP="00173C2C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173C2C" w:rsidRPr="00C07C15" w14:paraId="0F9A4602" w14:textId="77777777" w:rsidTr="00970083">
        <w:trPr>
          <w:trHeight w:val="243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9C69F9" w14:textId="77777777" w:rsidR="00173C2C" w:rsidRPr="00C07C15" w:rsidRDefault="00173C2C" w:rsidP="00173C2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173C2C" w:rsidRPr="00C07C15" w14:paraId="3E20A11B" w14:textId="77777777" w:rsidTr="006A087C">
        <w:trPr>
          <w:trHeight w:val="90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C7C7852" w14:textId="77777777" w:rsidR="00173C2C" w:rsidRPr="00FA0AEE" w:rsidRDefault="00173C2C" w:rsidP="00173C2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lastRenderedPageBreak/>
              <w:t>ЗАСТЪПНИЧЕСТВО И ПОСРЕДНИЧЕСТВО (СПЕЦИАЛИЗИРАНА)</w:t>
            </w:r>
          </w:p>
        </w:tc>
      </w:tr>
      <w:tr w:rsidR="00C53253" w:rsidRPr="00C07C15" w14:paraId="285D9D08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DF23" w14:textId="59387EAB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1E19" w14:textId="028BB56F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1A3DD" w14:textId="32178182" w:rsidR="00C53253" w:rsidRPr="00C53253" w:rsidRDefault="00C53253" w:rsidP="00173C2C">
            <w:pPr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15A6" w14:textId="150FFB9B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5C45" w14:textId="493F5640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A248" w14:textId="637E1E43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9E5E" w14:textId="48A2D94F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4DBA" w14:textId="6D6667C9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BAB11" w14:textId="7450A804" w:rsidR="00C53253" w:rsidRPr="00C53253" w:rsidRDefault="00C53253" w:rsidP="00173C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847E" w14:textId="15A1B52E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10</w:t>
            </w:r>
          </w:p>
        </w:tc>
      </w:tr>
      <w:tr w:rsidR="00C53253" w:rsidRPr="00C07C15" w14:paraId="75ED5F3B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16E29" w14:textId="6E3241DB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EDC5" w14:textId="19155EF4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социална рехабилитация и интеграция за лица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7BCC" w14:textId="77777777" w:rsidR="00C53253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гр. Стралджа,</w:t>
            </w:r>
          </w:p>
          <w:p w14:paraId="0E3D4E00" w14:textId="68E2340C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обл. Ямбол, ул.“Хемус“ № 5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08A6" w14:textId="48F3A2A0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и лица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C069" w14:textId="45B2AE0A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082DD" w14:textId="72CB8E45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48E7" w14:textId="061DE8B4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EA00E" w14:textId="4474E9C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F26A2" w14:textId="54394D7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DDC1" w14:textId="355D7D5D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2B33" w14:textId="5E9F15ED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90755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133B0061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Соц. сътрудник– 0,5 щ. бр.</w:t>
            </w:r>
          </w:p>
          <w:p w14:paraId="598A3B10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Управител-0,5 щ. бр.</w:t>
            </w:r>
          </w:p>
          <w:p w14:paraId="2708CD00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Психолог-0,5 щ. бр.</w:t>
            </w:r>
          </w:p>
          <w:p w14:paraId="17AD39F7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Арттерапевт-0,5 щ. бр.</w:t>
            </w:r>
          </w:p>
          <w:p w14:paraId="138F278F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</w:tc>
      </w:tr>
      <w:tr w:rsidR="00C53253" w:rsidRPr="00C07C15" w14:paraId="09C7B211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3885" w14:textId="6B957EB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063C" w14:textId="612AFEFB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обществена подкрепа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CE8E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 „Г. Станчев“ № 2а</w:t>
            </w:r>
          </w:p>
          <w:p w14:paraId="6C0EDCF3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361D" w14:textId="06F50298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в риск от 0 до 18г.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B64D" w14:textId="00712F0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718D" w14:textId="1124EC2B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A164D" w14:textId="5084E6F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46FD" w14:textId="159C8F2C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E2889" w14:textId="322D3E1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D454" w14:textId="0CB3A730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7C13" w14:textId="6321A41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AB68" w14:textId="1CA012E5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Управител - 0,5 щ. бр.</w:t>
            </w:r>
          </w:p>
        </w:tc>
      </w:tr>
      <w:tr w:rsidR="00C53253" w:rsidRPr="0055502D" w14:paraId="11F33456" w14:textId="77777777" w:rsidTr="00965B4C">
        <w:trPr>
          <w:trHeight w:val="720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227F" w14:textId="4DAA6C4F" w:rsidR="00C53253" w:rsidRPr="00C85E56" w:rsidRDefault="00C53253" w:rsidP="00C53253">
            <w:pPr>
              <w:jc w:val="center"/>
              <w:rPr>
                <w:sz w:val="20"/>
                <w:szCs w:val="20"/>
              </w:rPr>
            </w:pPr>
            <w:r w:rsidRPr="00C85E56">
              <w:rPr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20"/>
                <w:szCs w:val="20"/>
              </w:rPr>
              <w:t>.......................................................</w:t>
            </w:r>
            <w:r w:rsidRPr="00C85E56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C85E56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C85E56">
              <w:rPr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53253" w:rsidRPr="00C07C15" w14:paraId="328E0551" w14:textId="77777777" w:rsidTr="003B66EB">
        <w:trPr>
          <w:trHeight w:val="276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53253" w:rsidRPr="00C07C15" w:rsidRDefault="00C53253" w:rsidP="00C53253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53253" w:rsidRPr="00C07C15" w14:paraId="6D340C29" w14:textId="77777777" w:rsidTr="003B66EB">
        <w:trPr>
          <w:trHeight w:val="93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53253" w:rsidRPr="00FA0AEE" w:rsidRDefault="00C53253" w:rsidP="00C53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ТЕРАПИЯ И РЕХАБИЛИТАЦИЯ  (СПЕЦИАЛИЗИРАНА)</w:t>
            </w:r>
          </w:p>
        </w:tc>
      </w:tr>
      <w:tr w:rsidR="00C53253" w:rsidRPr="00C07C15" w14:paraId="6319CB66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73E7" w14:textId="3A4D22C5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социална рехабилитация и интеграция за лица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58C3" w14:textId="0BABB2E9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ул.“Хемус“№ 5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E8BC" w14:textId="6E1FB99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и лица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6178" w14:textId="7A7DD12C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7C" w14:textId="0075C01B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5C" w14:textId="472B1AE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37DF" w14:textId="1DFD1F3B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2A7E" w14:textId="24B8465C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24BA" w14:textId="54027D1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E46" w14:textId="2A810754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7CA70" w14:textId="3A45ACE4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Соц. сътрудник-0,5 щ. бр.</w:t>
            </w:r>
          </w:p>
          <w:p w14:paraId="61A8BC7F" w14:textId="2D20BF0C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Рехабилитатор-2 щ. бр.</w:t>
            </w:r>
          </w:p>
          <w:p w14:paraId="7EC9F3EB" w14:textId="1FF7A094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Логопед-1 щ. бр.</w:t>
            </w:r>
          </w:p>
          <w:p w14:paraId="1690F742" w14:textId="624D4C0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Трудотерапевт-1 щ. бр.</w:t>
            </w:r>
          </w:p>
          <w:p w14:paraId="4A6AA6B9" w14:textId="403E73E8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Шофьор-1 щ. бр.</w:t>
            </w:r>
          </w:p>
          <w:p w14:paraId="18717456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Хигиенист-0,5 щ. бр.</w:t>
            </w:r>
          </w:p>
          <w:p w14:paraId="3B3E60F1" w14:textId="66B3BD49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</w:tc>
      </w:tr>
      <w:tr w:rsidR="00C53253" w:rsidRPr="00C07C15" w14:paraId="4B7A9367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FDB1" w14:textId="57CEE279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4FE1" w14:textId="1BB9A8D6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7030" w14:textId="24ADBBA6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A83F" w14:textId="5F52B9F8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4551" w14:textId="1EEB0842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7C87C" w14:textId="748999DD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1517" w14:textId="39A36FBC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A2EBB" w14:textId="1EE66676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812C" w14:textId="5A8EC036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222B" w14:textId="597ED5D5" w:rsidR="00C53253" w:rsidRPr="00C53253" w:rsidRDefault="00C53253" w:rsidP="00C5325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253">
              <w:rPr>
                <w:b/>
                <w:color w:val="000000"/>
                <w:sz w:val="20"/>
                <w:szCs w:val="20"/>
              </w:rPr>
              <w:t>10</w:t>
            </w:r>
          </w:p>
        </w:tc>
      </w:tr>
      <w:tr w:rsidR="00C53253" w:rsidRPr="00C07C15" w14:paraId="300FA7C2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C31C" w14:textId="1A0C4E2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F027B" w14:textId="65202063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обществена подкрепа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0571" w14:textId="1C8762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 „Г. Станчев“ № 2а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9234F" w14:textId="77777777" w:rsidR="00C53253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в риск от 0 до 18г.</w:t>
            </w:r>
          </w:p>
          <w:p w14:paraId="70A0BB4E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97E5" w14:textId="752C4A63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61012" w14:textId="3F2EBD1D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6140" w14:textId="7F19D2D4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69E81" w14:textId="1CBA124B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94ED" w14:textId="295C83B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2EAE" w14:textId="5D35CD5C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6FE0" w14:textId="7414200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C18C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4139E303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Психолог-0,5 щ. бр.</w:t>
            </w:r>
          </w:p>
          <w:p w14:paraId="64C6CB0C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1924B3BA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</w:tc>
      </w:tr>
      <w:tr w:rsidR="00C53253" w:rsidRPr="00C07C15" w14:paraId="58536A49" w14:textId="77777777" w:rsidTr="003B66EB">
        <w:trPr>
          <w:trHeight w:val="61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1469B83D" w:rsidR="00C53253" w:rsidRPr="00C85E56" w:rsidRDefault="00C53253" w:rsidP="00C5325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85E56">
              <w:rPr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20"/>
                <w:szCs w:val="20"/>
              </w:rPr>
              <w:t>.......................................................</w:t>
            </w:r>
            <w:r w:rsidRPr="00C85E56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C85E56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C85E56">
              <w:rPr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53253" w:rsidRPr="00C07C15" w14:paraId="00E846AC" w14:textId="77777777" w:rsidTr="003B66EB">
        <w:trPr>
          <w:trHeight w:val="51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C53253" w:rsidRPr="00C07C15" w:rsidRDefault="00C53253" w:rsidP="00C53253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53253" w:rsidRPr="00C07C15" w14:paraId="1C2B6327" w14:textId="77777777" w:rsidTr="003B66EB">
        <w:trPr>
          <w:trHeight w:val="87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C53253" w:rsidRPr="00FA0AEE" w:rsidRDefault="00C53253" w:rsidP="00C53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ОБУЧЕНИЯ ЗА ПРИДОБИВАНЕ НА УМЕНИЯ (СПЕЦИАЛИЗИРАНА)</w:t>
            </w:r>
          </w:p>
        </w:tc>
      </w:tr>
      <w:tr w:rsidR="00C53253" w:rsidRPr="00CD14E9" w14:paraId="3FA9916F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382" w14:textId="06E5926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социална рехабилитация и интеграция за лица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A1F" w14:textId="1CDF2E26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ул.“Хемус“№ 5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D36" w14:textId="5E77CD0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и лица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2210" w14:textId="289A992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AAA9" w14:textId="480C94FC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FFB" w14:textId="0A88E429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612D" w14:textId="487E42B4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D1E3" w14:textId="688D726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9CE" w14:textId="7ADFD583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2C86" w14:textId="29A4A8B5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0FD38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5A09241F" w14:textId="3841B672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Психолог-0,5 щ. бр.</w:t>
            </w:r>
          </w:p>
          <w:p w14:paraId="116A1598" w14:textId="1C16AB7F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Соц. работник-0,5 щ. бр.</w:t>
            </w:r>
          </w:p>
          <w:p w14:paraId="2CBDEEFF" w14:textId="4B9FF808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Мед. сестра-0,5 щ. бр.</w:t>
            </w:r>
          </w:p>
          <w:p w14:paraId="5999BA43" w14:textId="7777777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Хигиенист-0,5 щ. бр.</w:t>
            </w:r>
          </w:p>
          <w:p w14:paraId="4A83DC5C" w14:textId="14AD64D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</w:tc>
      </w:tr>
      <w:tr w:rsidR="00C53253" w:rsidRPr="00CD14E9" w14:paraId="5BCCB048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7E4F" w14:textId="795EFF69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обществена подкрепа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75CA" w14:textId="74E7AFAA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 „Г. Станчев“ № 2а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9F19" w14:textId="51A8FCB9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в риск от 0 до 18г.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E51" w14:textId="43BB3908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3A44" w14:textId="4F511880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31AC" w14:textId="4E54025A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6DC6" w14:textId="0C4EB4B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1A0D" w14:textId="02746868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563" w14:textId="4F01554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1771" w14:textId="440E03C9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Комплексно предоставена социална услуга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BCDCF" w14:textId="002B396C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15468727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3C8B3892" w14:textId="0D9EC297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Управител- 0,5 щ. бр.</w:t>
            </w:r>
          </w:p>
          <w:p w14:paraId="656A4014" w14:textId="5D8F826A" w:rsidR="00C53253" w:rsidRDefault="00C53253" w:rsidP="00C53253">
            <w:pPr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Соц. работник-0,5 щ. бр.</w:t>
            </w:r>
          </w:p>
          <w:p w14:paraId="658B0E19" w14:textId="77777777" w:rsidR="00C53253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2CDE00AD" w14:textId="78D6D9B0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</w:tc>
      </w:tr>
      <w:tr w:rsidR="00C53253" w:rsidRPr="00C07C15" w14:paraId="6362FC40" w14:textId="77777777" w:rsidTr="003B66EB">
        <w:trPr>
          <w:trHeight w:val="555"/>
        </w:trPr>
        <w:tc>
          <w:tcPr>
            <w:tcW w:w="500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25146" w14:textId="77777777" w:rsidR="00C53253" w:rsidRDefault="00C53253" w:rsidP="00C53253">
            <w:pPr>
              <w:jc w:val="center"/>
              <w:rPr>
                <w:sz w:val="20"/>
                <w:szCs w:val="20"/>
              </w:rPr>
            </w:pPr>
            <w:r w:rsidRPr="00C85E56">
              <w:rPr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20"/>
                <w:szCs w:val="20"/>
              </w:rPr>
              <w:t>..................................................................................................</w:t>
            </w:r>
          </w:p>
          <w:p w14:paraId="1F5096AA" w14:textId="5AFE1BEE" w:rsidR="00C53253" w:rsidRDefault="00C53253" w:rsidP="00C53253">
            <w:pPr>
              <w:jc w:val="center"/>
              <w:rPr>
                <w:sz w:val="20"/>
                <w:szCs w:val="20"/>
              </w:rPr>
            </w:pPr>
            <w:r w:rsidRPr="00C85E56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C85E56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C85E56">
              <w:rPr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  <w:p w14:paraId="6A44905C" w14:textId="64E0CE20" w:rsidR="00C53253" w:rsidRPr="00C85E56" w:rsidRDefault="00C53253" w:rsidP="00C53253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53253" w:rsidRPr="00C07C15" w14:paraId="6B1CA65B" w14:textId="77777777" w:rsidTr="003B66EB">
        <w:trPr>
          <w:trHeight w:val="510"/>
        </w:trPr>
        <w:tc>
          <w:tcPr>
            <w:tcW w:w="5000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C53253" w:rsidRPr="00C07C15" w:rsidRDefault="00C53253" w:rsidP="00C53253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53253" w:rsidRPr="00C07C15" w14:paraId="4AC92CFB" w14:textId="77777777" w:rsidTr="00C53253">
        <w:trPr>
          <w:trHeight w:val="274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B4E3" w14:textId="11833051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684B" w14:textId="14F6A22D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DA97" w14:textId="3675864E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A86D" w14:textId="5356253C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21B5" w14:textId="02013599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CF86" w14:textId="0DD0F0A5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F5FD" w14:textId="204C76F5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BCD2" w14:textId="07A7596E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C563" w14:textId="0888649D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8474" w14:textId="3BD1D9EF" w:rsidR="00C53253" w:rsidRPr="00C53253" w:rsidRDefault="00C53253" w:rsidP="00C5325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3253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C53253" w:rsidRPr="00C07C15" w14:paraId="0141D1AE" w14:textId="77777777" w:rsidTr="003B66EB">
        <w:trPr>
          <w:trHeight w:val="91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C53253" w:rsidRPr="00FA0AEE" w:rsidRDefault="00C53253" w:rsidP="00C53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ПОДКРЕПА ЗА ПРИДОБИВАНЕ НА ТРУДОВИ УМЕНИЯ (СПЕЦИАЛИЗИРАНА)</w:t>
            </w:r>
          </w:p>
        </w:tc>
      </w:tr>
      <w:tr w:rsidR="00C53253" w:rsidRPr="00CD14E9" w14:paraId="2772B475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C53" w14:textId="5B41165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Център за социална рехабилитация и интеграция за лица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E924" w14:textId="5DD8478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ул.“Хемус“№ 5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CD84" w14:textId="2D90F46E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и лица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6B5" w14:textId="4CD86CE0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5214" w14:textId="1CED4D1A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AB6" w14:textId="68818A8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2F7" w14:textId="71E3363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3851" w14:textId="1FD92D2C" w:rsidR="00C53253" w:rsidRPr="00CD14E9" w:rsidRDefault="00A541F7" w:rsidP="00C532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6C6A" w14:textId="03B9F6BD" w:rsidR="00C53253" w:rsidRPr="00CD14E9" w:rsidRDefault="00D168AE" w:rsidP="00C532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B6B" w14:textId="10516C29" w:rsidR="00C53253" w:rsidRPr="00CD14E9" w:rsidRDefault="00D168AE" w:rsidP="00C532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AC89E" w14:textId="3D492E11" w:rsidR="00C53253" w:rsidRDefault="00D168AE" w:rsidP="00D168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НП</w:t>
            </w:r>
          </w:p>
          <w:p w14:paraId="1938E6A1" w14:textId="4721CCA3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  <w:p w14:paraId="127B838F" w14:textId="02EB556D" w:rsidR="00C53253" w:rsidRPr="00CD14E9" w:rsidRDefault="00C53253" w:rsidP="00C53253">
            <w:pPr>
              <w:rPr>
                <w:color w:val="000000"/>
                <w:sz w:val="20"/>
                <w:szCs w:val="20"/>
              </w:rPr>
            </w:pPr>
          </w:p>
        </w:tc>
      </w:tr>
      <w:tr w:rsidR="00C53253" w:rsidRPr="00C07C15" w14:paraId="3483C7A2" w14:textId="77777777" w:rsidTr="003B66EB">
        <w:trPr>
          <w:trHeight w:val="45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0C67" w14:textId="77777777" w:rsidR="008A1DA7" w:rsidRDefault="00A541F7" w:rsidP="008A1DA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Мотиви:</w:t>
            </w:r>
            <w:r w:rsidR="00BE08CB">
              <w:rPr>
                <w:b/>
                <w:sz w:val="20"/>
                <w:szCs w:val="20"/>
              </w:rPr>
              <w:t xml:space="preserve"> </w:t>
            </w:r>
            <w:r w:rsidR="0030393E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С</w:t>
            </w:r>
            <w:r w:rsidR="00C53253" w:rsidRPr="00C85E56">
              <w:rPr>
                <w:b/>
                <w:sz w:val="20"/>
                <w:szCs w:val="20"/>
              </w:rPr>
              <w:t>ъгласно Националната карта на социалните услуги</w:t>
            </w:r>
            <w:r w:rsidR="00BE08CB">
              <w:rPr>
                <w:b/>
                <w:sz w:val="20"/>
                <w:szCs w:val="20"/>
              </w:rPr>
              <w:t xml:space="preserve">- Приложение 28 за община Стралджа </w:t>
            </w:r>
            <w:r w:rsidR="00C53253" w:rsidRPr="00C85E56">
              <w:rPr>
                <w:b/>
                <w:sz w:val="20"/>
                <w:szCs w:val="20"/>
              </w:rPr>
              <w:t xml:space="preserve"> </w:t>
            </w:r>
            <w:r w:rsidR="00BE08CB">
              <w:rPr>
                <w:b/>
                <w:sz w:val="20"/>
                <w:szCs w:val="20"/>
              </w:rPr>
              <w:t xml:space="preserve">са определени </w:t>
            </w:r>
            <w:r>
              <w:rPr>
                <w:b/>
                <w:sz w:val="20"/>
                <w:szCs w:val="20"/>
              </w:rPr>
              <w:t>10</w:t>
            </w:r>
            <w:r w:rsidR="00BE08CB">
              <w:rPr>
                <w:b/>
                <w:sz w:val="20"/>
                <w:szCs w:val="20"/>
              </w:rPr>
              <w:t xml:space="preserve"> места</w:t>
            </w:r>
            <w:r w:rsidR="00D168AE">
              <w:rPr>
                <w:b/>
                <w:sz w:val="20"/>
                <w:szCs w:val="20"/>
              </w:rPr>
              <w:t xml:space="preserve">. </w:t>
            </w:r>
            <w:r w:rsidR="00BE08CB">
              <w:rPr>
                <w:b/>
                <w:sz w:val="20"/>
                <w:szCs w:val="20"/>
              </w:rPr>
              <w:t xml:space="preserve"> </w:t>
            </w:r>
            <w:r w:rsidR="00D168AE">
              <w:rPr>
                <w:b/>
                <w:sz w:val="20"/>
                <w:szCs w:val="20"/>
              </w:rPr>
              <w:t>Към настоящия момент услугата не се предоставя и</w:t>
            </w:r>
            <w:r w:rsidR="00BE08CB">
              <w:rPr>
                <w:b/>
                <w:sz w:val="20"/>
                <w:szCs w:val="20"/>
              </w:rPr>
              <w:t xml:space="preserve"> общината не планира </w:t>
            </w:r>
            <w:r>
              <w:rPr>
                <w:b/>
                <w:sz w:val="20"/>
                <w:szCs w:val="20"/>
              </w:rPr>
              <w:t>разкриван</w:t>
            </w:r>
            <w:r w:rsidR="00BE08CB">
              <w:rPr>
                <w:b/>
                <w:sz w:val="20"/>
                <w:szCs w:val="20"/>
              </w:rPr>
              <w:t>ето</w:t>
            </w:r>
            <w:r w:rsidRPr="00A541F7">
              <w:rPr>
                <w:b/>
                <w:sz w:val="20"/>
                <w:szCs w:val="20"/>
              </w:rPr>
              <w:t xml:space="preserve"> и предоставяне</w:t>
            </w:r>
            <w:r w:rsidR="00BE08CB">
              <w:rPr>
                <w:b/>
                <w:sz w:val="20"/>
                <w:szCs w:val="20"/>
              </w:rPr>
              <w:t>то</w:t>
            </w:r>
            <w:r w:rsidR="0030393E">
              <w:rPr>
                <w:b/>
                <w:sz w:val="20"/>
                <w:szCs w:val="20"/>
              </w:rPr>
              <w:t xml:space="preserve"> </w:t>
            </w:r>
            <w:r w:rsidR="00BE08CB">
              <w:rPr>
                <w:b/>
                <w:sz w:val="20"/>
                <w:szCs w:val="20"/>
              </w:rPr>
              <w:t xml:space="preserve">и към </w:t>
            </w:r>
            <w:r w:rsidR="00C53253" w:rsidRPr="00C85E56">
              <w:rPr>
                <w:b/>
                <w:sz w:val="20"/>
                <w:szCs w:val="20"/>
              </w:rPr>
              <w:t>Център за социална рехаб</w:t>
            </w:r>
            <w:r w:rsidR="007E084E"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>литация и интеграция за лица</w:t>
            </w:r>
            <w:r w:rsidR="00BE08CB">
              <w:rPr>
                <w:b/>
                <w:sz w:val="20"/>
                <w:szCs w:val="20"/>
              </w:rPr>
              <w:t xml:space="preserve"> – Стралджа, </w:t>
            </w:r>
            <w:r w:rsidR="007E084E">
              <w:rPr>
                <w:b/>
                <w:sz w:val="20"/>
                <w:szCs w:val="20"/>
              </w:rPr>
              <w:t xml:space="preserve">поради </w:t>
            </w:r>
            <w:r w:rsidR="002C671C" w:rsidRPr="002C671C">
              <w:rPr>
                <w:b/>
                <w:sz w:val="20"/>
                <w:szCs w:val="20"/>
              </w:rPr>
              <w:t>липса на заявени желания на кандид</w:t>
            </w:r>
            <w:r w:rsidR="00DC01BC">
              <w:rPr>
                <w:b/>
                <w:sz w:val="20"/>
                <w:szCs w:val="20"/>
              </w:rPr>
              <w:t>ат-потребители</w:t>
            </w:r>
            <w:r w:rsidR="0030393E">
              <w:rPr>
                <w:b/>
                <w:sz w:val="20"/>
                <w:szCs w:val="20"/>
              </w:rPr>
              <w:t xml:space="preserve"> за ползване на този вид СУ</w:t>
            </w:r>
            <w:r w:rsidR="00BE08CB">
              <w:rPr>
                <w:b/>
                <w:sz w:val="20"/>
                <w:szCs w:val="20"/>
              </w:rPr>
              <w:t>.</w:t>
            </w:r>
            <w:r w:rsidR="002C671C" w:rsidRPr="002C671C">
              <w:rPr>
                <w:b/>
                <w:sz w:val="20"/>
                <w:szCs w:val="20"/>
              </w:rPr>
              <w:t xml:space="preserve"> </w:t>
            </w:r>
            <w:r w:rsidR="00BE08CB">
              <w:rPr>
                <w:b/>
                <w:sz w:val="20"/>
                <w:szCs w:val="20"/>
              </w:rPr>
              <w:t>О</w:t>
            </w:r>
            <w:r w:rsidR="002C671C" w:rsidRPr="002C671C">
              <w:rPr>
                <w:b/>
                <w:sz w:val="20"/>
                <w:szCs w:val="20"/>
              </w:rPr>
              <w:t>коло 70 % от потребителите</w:t>
            </w:r>
            <w:r w:rsidR="00BE08CB">
              <w:rPr>
                <w:b/>
                <w:sz w:val="20"/>
                <w:szCs w:val="20"/>
              </w:rPr>
              <w:t xml:space="preserve"> над 18 години </w:t>
            </w:r>
            <w:r w:rsidR="00D168AE">
              <w:rPr>
                <w:b/>
                <w:sz w:val="20"/>
                <w:szCs w:val="20"/>
              </w:rPr>
              <w:t xml:space="preserve">в </w:t>
            </w:r>
            <w:r w:rsidR="00BE08CB">
              <w:rPr>
                <w:b/>
                <w:sz w:val="20"/>
                <w:szCs w:val="20"/>
              </w:rPr>
              <w:t xml:space="preserve">центъра </w:t>
            </w:r>
            <w:r w:rsidR="002C671C" w:rsidRPr="002C671C">
              <w:rPr>
                <w:b/>
                <w:sz w:val="20"/>
                <w:szCs w:val="20"/>
              </w:rPr>
              <w:t>са лица с временни ограничения в двигателното функциониране и придвижване, а също така и лица в надтрудоспособна възраст /н</w:t>
            </w:r>
            <w:r w:rsidR="00D273E0">
              <w:rPr>
                <w:b/>
                <w:sz w:val="20"/>
                <w:szCs w:val="20"/>
              </w:rPr>
              <w:t>аселението  в Община Стралджа</w:t>
            </w:r>
            <w:r w:rsidR="0030393E">
              <w:rPr>
                <w:b/>
                <w:sz w:val="20"/>
                <w:szCs w:val="20"/>
              </w:rPr>
              <w:t xml:space="preserve"> е предимно застаряващо/</w:t>
            </w:r>
            <w:r w:rsidR="00D168AE">
              <w:rPr>
                <w:b/>
                <w:sz w:val="20"/>
                <w:szCs w:val="20"/>
              </w:rPr>
              <w:t>.</w:t>
            </w:r>
            <w:r w:rsidR="002C671C" w:rsidRPr="002C671C">
              <w:rPr>
                <w:b/>
                <w:sz w:val="20"/>
                <w:szCs w:val="20"/>
              </w:rPr>
              <w:t xml:space="preserve"> </w:t>
            </w:r>
            <w:r w:rsidR="00D168AE">
              <w:rPr>
                <w:b/>
                <w:sz w:val="20"/>
                <w:szCs w:val="20"/>
              </w:rPr>
              <w:t xml:space="preserve"> Освен това </w:t>
            </w:r>
            <w:r w:rsidR="002C671C" w:rsidRPr="002C671C">
              <w:rPr>
                <w:b/>
                <w:sz w:val="20"/>
                <w:szCs w:val="20"/>
              </w:rPr>
              <w:t>липс</w:t>
            </w:r>
            <w:r w:rsidR="0030393E">
              <w:rPr>
                <w:b/>
                <w:sz w:val="20"/>
                <w:szCs w:val="20"/>
              </w:rPr>
              <w:t>в</w:t>
            </w:r>
            <w:r w:rsidR="002C671C" w:rsidRPr="002C671C">
              <w:rPr>
                <w:b/>
                <w:sz w:val="20"/>
                <w:szCs w:val="20"/>
              </w:rPr>
              <w:t>а</w:t>
            </w:r>
            <w:r w:rsidR="0030393E">
              <w:rPr>
                <w:b/>
                <w:sz w:val="20"/>
                <w:szCs w:val="20"/>
              </w:rPr>
              <w:t xml:space="preserve">т и </w:t>
            </w:r>
            <w:r w:rsidR="002C671C" w:rsidRPr="002C671C">
              <w:rPr>
                <w:b/>
                <w:sz w:val="20"/>
                <w:szCs w:val="20"/>
              </w:rPr>
              <w:t>свободни работни места на пазара на труда, поради липса на про</w:t>
            </w:r>
            <w:r w:rsidR="00DC01BC">
              <w:rPr>
                <w:b/>
                <w:sz w:val="20"/>
                <w:szCs w:val="20"/>
              </w:rPr>
              <w:t xml:space="preserve">изводство </w:t>
            </w:r>
            <w:r w:rsidR="002C671C" w:rsidRPr="002C671C">
              <w:rPr>
                <w:b/>
                <w:sz w:val="20"/>
                <w:szCs w:val="20"/>
              </w:rPr>
              <w:t>и производствени дейности и слабо развит частен сектор.</w:t>
            </w:r>
          </w:p>
          <w:p w14:paraId="3349E285" w14:textId="26537593" w:rsidR="00C53253" w:rsidRPr="00C85E56" w:rsidRDefault="00C53253" w:rsidP="008A1DA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85E56">
              <w:rPr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C85E56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C85E56">
              <w:rPr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53253" w:rsidRPr="00C07C15" w14:paraId="75D238FB" w14:textId="77777777" w:rsidTr="003B66EB">
        <w:trPr>
          <w:trHeight w:val="765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C53253" w:rsidRPr="00FA0AEE" w:rsidRDefault="00C53253" w:rsidP="00C53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АСИСТЕНТСКА ПОДКРЕПА (СПЕЦИАЛИЗИРАНА)</w:t>
            </w:r>
          </w:p>
        </w:tc>
      </w:tr>
      <w:tr w:rsidR="00C53253" w:rsidRPr="00C07C15" w14:paraId="38C1BC96" w14:textId="77777777" w:rsidTr="00C53253">
        <w:trPr>
          <w:trHeight w:val="300"/>
        </w:trPr>
        <w:tc>
          <w:tcPr>
            <w:tcW w:w="1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6DF6" w14:textId="097B5AAE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Асистентска</w:t>
            </w:r>
          </w:p>
          <w:p w14:paraId="7E9438E0" w14:textId="44A922D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подкрепа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EE6" w14:textId="683AE5D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гр. Стралджа, обл. Ямбол, ул.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D14E9">
              <w:rPr>
                <w:color w:val="000000"/>
                <w:sz w:val="20"/>
                <w:szCs w:val="20"/>
              </w:rPr>
              <w:t>“П. К. Яворов“ №36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4048C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Деца и</w:t>
            </w:r>
          </w:p>
          <w:p w14:paraId="0AEF5B49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пълнолет</w:t>
            </w:r>
          </w:p>
          <w:p w14:paraId="1B8DACA1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ни лица</w:t>
            </w:r>
          </w:p>
          <w:p w14:paraId="25245D4E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</w:t>
            </w:r>
          </w:p>
          <w:p w14:paraId="7F1C3161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уврежда</w:t>
            </w:r>
          </w:p>
          <w:p w14:paraId="779F5158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ния и</w:t>
            </w:r>
          </w:p>
          <w:p w14:paraId="36008798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хора в</w:t>
            </w:r>
          </w:p>
          <w:p w14:paraId="4D5E97FA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надтрудо</w:t>
            </w:r>
          </w:p>
          <w:p w14:paraId="40F92FC8" w14:textId="7777777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способна</w:t>
            </w:r>
          </w:p>
          <w:p w14:paraId="7D17BB67" w14:textId="5ED2D523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възраст.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540F" w14:textId="20FC98CE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7DD1" w14:textId="61856C5A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A7DF" w14:textId="4366A300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F40D" w14:textId="42648F64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A1" w14:textId="0D98F437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EA" w14:textId="4DA52561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638" w14:textId="3C92AE2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F258" w14:textId="51A65E4F" w:rsidR="00C53253" w:rsidRPr="00CD14E9" w:rsidRDefault="00C53253" w:rsidP="00C5325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Тех. сътрудник- 1 бр. Асистенти – 14 бр.</w:t>
            </w:r>
          </w:p>
        </w:tc>
      </w:tr>
      <w:tr w:rsidR="00C53253" w:rsidRPr="004D4CDE" w14:paraId="1E3F657F" w14:textId="77777777" w:rsidTr="003B66EB">
        <w:trPr>
          <w:trHeight w:val="57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F585" w14:textId="179CCC12" w:rsidR="008A1DA7" w:rsidRDefault="00C53253" w:rsidP="008A1DA7">
            <w:pPr>
              <w:jc w:val="both"/>
              <w:rPr>
                <w:b/>
                <w:sz w:val="20"/>
                <w:szCs w:val="20"/>
              </w:rPr>
            </w:pPr>
            <w:r w:rsidRPr="004C6E7C">
              <w:rPr>
                <w:b/>
                <w:sz w:val="20"/>
                <w:szCs w:val="20"/>
              </w:rPr>
              <w:t>Мотиви:</w:t>
            </w:r>
            <w:r w:rsidR="008A1DA7">
              <w:rPr>
                <w:sz w:val="20"/>
                <w:szCs w:val="20"/>
              </w:rPr>
              <w:t xml:space="preserve"> </w:t>
            </w:r>
            <w:r w:rsidR="008A1DA7">
              <w:rPr>
                <w:b/>
                <w:sz w:val="20"/>
                <w:szCs w:val="20"/>
              </w:rPr>
              <w:t>С</w:t>
            </w:r>
            <w:r w:rsidR="008A1DA7" w:rsidRPr="00C85E56">
              <w:rPr>
                <w:b/>
                <w:sz w:val="20"/>
                <w:szCs w:val="20"/>
              </w:rPr>
              <w:t>ъгласно Националната карта на социалните услуги</w:t>
            </w:r>
            <w:r w:rsidR="004C6E7C">
              <w:rPr>
                <w:b/>
                <w:sz w:val="20"/>
                <w:szCs w:val="20"/>
              </w:rPr>
              <w:t xml:space="preserve"> </w:t>
            </w:r>
            <w:r w:rsidR="008A1DA7">
              <w:rPr>
                <w:b/>
                <w:sz w:val="20"/>
                <w:szCs w:val="20"/>
              </w:rPr>
              <w:t xml:space="preserve">- Приложение 28 за община Стралджа </w:t>
            </w:r>
            <w:r w:rsidR="008A1DA7" w:rsidRPr="00C85E56">
              <w:rPr>
                <w:b/>
                <w:sz w:val="20"/>
                <w:szCs w:val="20"/>
              </w:rPr>
              <w:t xml:space="preserve"> </w:t>
            </w:r>
            <w:r w:rsidR="008A1DA7">
              <w:rPr>
                <w:b/>
                <w:sz w:val="20"/>
                <w:szCs w:val="20"/>
              </w:rPr>
              <w:t xml:space="preserve">са определени 130 места. Към настоящия момент капацитетът на услугата е 40. Общината не планира промяна, тъй като </w:t>
            </w:r>
            <w:r w:rsidR="004C6E7C">
              <w:rPr>
                <w:b/>
                <w:sz w:val="20"/>
                <w:szCs w:val="20"/>
              </w:rPr>
              <w:t xml:space="preserve"> </w:t>
            </w:r>
            <w:r w:rsidR="008A1DA7">
              <w:rPr>
                <w:b/>
                <w:sz w:val="20"/>
                <w:szCs w:val="20"/>
              </w:rPr>
              <w:t>голяма част от нуждаещите с</w:t>
            </w:r>
            <w:r w:rsidR="004C6E7C">
              <w:rPr>
                <w:b/>
                <w:sz w:val="20"/>
                <w:szCs w:val="20"/>
              </w:rPr>
              <w:t>е да ползват такъв тип СУ са с</w:t>
            </w:r>
            <w:r w:rsidR="008A1DA7">
              <w:rPr>
                <w:b/>
                <w:sz w:val="20"/>
                <w:szCs w:val="20"/>
              </w:rPr>
              <w:t xml:space="preserve"> определена група инвалидност, но без придружител и не попадат в </w:t>
            </w:r>
            <w:r w:rsidR="004C6E7C">
              <w:rPr>
                <w:b/>
                <w:sz w:val="20"/>
                <w:szCs w:val="20"/>
              </w:rPr>
              <w:t xml:space="preserve">условията за предоставянето на </w:t>
            </w:r>
            <w:r w:rsidR="008A1DA7">
              <w:rPr>
                <w:b/>
                <w:sz w:val="20"/>
                <w:szCs w:val="20"/>
              </w:rPr>
              <w:t>тази услуга</w:t>
            </w:r>
            <w:r w:rsidR="004C6E7C">
              <w:rPr>
                <w:b/>
                <w:sz w:val="20"/>
                <w:szCs w:val="20"/>
              </w:rPr>
              <w:t>.</w:t>
            </w:r>
          </w:p>
          <w:p w14:paraId="2950DD1D" w14:textId="29EE22C8" w:rsidR="00C53253" w:rsidRPr="004D4CDE" w:rsidRDefault="00C53253" w:rsidP="004C6E7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D4CDE">
              <w:rPr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4D4CD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4D4CDE">
              <w:rPr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</w:tbl>
    <w:p w14:paraId="6BC8AAA5" w14:textId="387C04C5" w:rsidR="00DD3757" w:rsidRDefault="00DD3757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AA302F4" w14:textId="27B52BCA" w:rsidR="00040D34" w:rsidRDefault="00040D34" w:rsidP="008E0F92">
      <w:pPr>
        <w:jc w:val="both"/>
        <w:rPr>
          <w:b/>
        </w:rPr>
      </w:pPr>
    </w:p>
    <w:p w14:paraId="3FF91D42" w14:textId="77777777" w:rsidR="00FE3833" w:rsidRDefault="00FE3833" w:rsidP="008E0F92">
      <w:pPr>
        <w:jc w:val="both"/>
        <w:rPr>
          <w:b/>
        </w:rPr>
      </w:pPr>
    </w:p>
    <w:p w14:paraId="666A35A0" w14:textId="77777777" w:rsidR="006A3357" w:rsidRDefault="006A3357" w:rsidP="008E0F92">
      <w:pPr>
        <w:jc w:val="both"/>
        <w:rPr>
          <w:b/>
        </w:rPr>
      </w:pPr>
    </w:p>
    <w:p w14:paraId="693A1BA9" w14:textId="45EE6A20" w:rsidR="00004BD6" w:rsidRPr="00EE635C" w:rsidRDefault="00911317" w:rsidP="008E0F92">
      <w:pPr>
        <w:jc w:val="both"/>
        <w:rPr>
          <w:rFonts w:eastAsia="Calibri"/>
          <w:b/>
          <w:iCs/>
          <w:lang w:eastAsia="en-US"/>
        </w:rPr>
      </w:pPr>
      <w:r w:rsidRPr="00EE635C">
        <w:rPr>
          <w:b/>
        </w:rPr>
        <w:lastRenderedPageBreak/>
        <w:t xml:space="preserve">ЧАСТ </w:t>
      </w:r>
      <w:r w:rsidRPr="00EE635C">
        <w:rPr>
          <w:b/>
          <w:lang w:val="en-US"/>
        </w:rPr>
        <w:t xml:space="preserve">III. </w:t>
      </w:r>
      <w:r w:rsidRPr="00EE635C">
        <w:rPr>
          <w:rFonts w:eastAsia="Calibri"/>
          <w:b/>
          <w:iCs/>
          <w:lang w:eastAsia="en-US"/>
        </w:rPr>
        <w:t>ДОМОВЕ ЗА ПЪЛНОЛЕТНИ ЛИЦА С УВРЕЖДАНИЯ</w:t>
      </w:r>
    </w:p>
    <w:p w14:paraId="14F85EEE" w14:textId="1F592034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1552"/>
        <w:gridCol w:w="1187"/>
        <w:gridCol w:w="1300"/>
        <w:gridCol w:w="1275"/>
        <w:gridCol w:w="1136"/>
        <w:gridCol w:w="1033"/>
        <w:gridCol w:w="1312"/>
        <w:gridCol w:w="1060"/>
        <w:gridCol w:w="1643"/>
        <w:gridCol w:w="1446"/>
        <w:gridCol w:w="1464"/>
      </w:tblGrid>
      <w:tr w:rsidR="00140F32" w:rsidRPr="00C07C15" w14:paraId="653FB542" w14:textId="77777777" w:rsidTr="009A34B1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FEB3AD" w14:textId="4B5EA951" w:rsidR="00140F32" w:rsidRPr="00FA0AEE" w:rsidRDefault="00911317" w:rsidP="00140F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0AEE">
              <w:rPr>
                <w:b/>
                <w:bCs/>
                <w:color w:val="000000"/>
                <w:sz w:val="22"/>
                <w:szCs w:val="22"/>
              </w:rPr>
              <w:t>СПЕЦИАЛИЗИРАНИ ИНСТИТУЦИИ</w:t>
            </w:r>
            <w:r w:rsidR="00140F32" w:rsidRPr="00FA0AE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1B30AB" w:rsidRPr="00004BD6" w14:paraId="7D24C88E" w14:textId="77777777" w:rsidTr="00040D34">
        <w:trPr>
          <w:trHeight w:val="246"/>
        </w:trPr>
        <w:tc>
          <w:tcPr>
            <w:tcW w:w="2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EDAE3" w14:textId="77777777" w:rsidR="00CA3C1F" w:rsidRPr="00CD14E9" w:rsidRDefault="00CA3C1F" w:rsidP="003D667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FF089" w14:textId="77777777" w:rsidR="00CA3C1F" w:rsidRPr="00CD14E9" w:rsidRDefault="00CA3C1F" w:rsidP="003D667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B88D8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D8E7A" w14:textId="77777777" w:rsidR="00CA3C1F" w:rsidRPr="00CD14E9" w:rsidRDefault="00CA3C1F" w:rsidP="003D667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FA726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C4BEC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84F5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E9E3F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9984D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C48B67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CD14E9">
              <w:rPr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1B30AB" w:rsidRPr="00004BD6" w14:paraId="4936691C" w14:textId="77777777" w:rsidTr="00040D34">
        <w:trPr>
          <w:trHeight w:val="1545"/>
        </w:trPr>
        <w:tc>
          <w:tcPr>
            <w:tcW w:w="25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EDD23" w14:textId="77777777" w:rsidR="00CA3C1F" w:rsidRPr="00CD14E9" w:rsidRDefault="00CA3C1F" w:rsidP="003D6678">
            <w:pPr>
              <w:jc w:val="center"/>
              <w:rPr>
                <w:b/>
                <w:bCs/>
                <w:sz w:val="20"/>
                <w:szCs w:val="20"/>
              </w:rPr>
            </w:pPr>
            <w:r w:rsidRPr="00CD14E9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62A68" w14:textId="77777777" w:rsidR="00CA3C1F" w:rsidRPr="00CD14E9" w:rsidRDefault="00CA3C1F" w:rsidP="003D6678">
            <w:pPr>
              <w:jc w:val="center"/>
              <w:rPr>
                <w:b/>
                <w:bCs/>
                <w:sz w:val="20"/>
                <w:szCs w:val="20"/>
              </w:rPr>
            </w:pPr>
            <w:r w:rsidRPr="00CD14E9">
              <w:rPr>
                <w:b/>
                <w:bCs/>
                <w:sz w:val="20"/>
                <w:szCs w:val="20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Pr="00CD14E9">
              <w:rPr>
                <w:b/>
                <w:bCs/>
                <w:sz w:val="20"/>
                <w:szCs w:val="20"/>
                <w:lang w:val="en-US"/>
              </w:rPr>
              <w:t xml:space="preserve">12 </w:t>
            </w:r>
            <w:r w:rsidRPr="00CD14E9">
              <w:rPr>
                <w:b/>
                <w:bCs/>
                <w:sz w:val="20"/>
                <w:szCs w:val="20"/>
              </w:rPr>
              <w:t>и чл. 15 от ЗСУ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B571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Адрес на предоставяне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E8BD6" w14:textId="77777777" w:rsidR="00CA3C1F" w:rsidRPr="00CD14E9" w:rsidRDefault="00CA3C1F" w:rsidP="003D6678">
            <w:pPr>
              <w:jc w:val="center"/>
              <w:rPr>
                <w:b/>
                <w:bCs/>
                <w:sz w:val="20"/>
                <w:szCs w:val="20"/>
              </w:rPr>
            </w:pPr>
            <w:r w:rsidRPr="00CD14E9">
              <w:rPr>
                <w:b/>
                <w:bCs/>
                <w:sz w:val="20"/>
                <w:szCs w:val="20"/>
              </w:rPr>
              <w:t>Целева група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E23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EE60B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Промяна на броя на потребителите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C3253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7D6F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Новите социални услуги съгласно Картата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FD8A6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4386" w14:textId="77777777" w:rsidR="00CA3C1F" w:rsidRPr="00CD14E9" w:rsidRDefault="00CA3C1F" w:rsidP="003D66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1B30AB" w:rsidRPr="00C07C15" w14:paraId="5ADBC9DA" w14:textId="77777777" w:rsidTr="00040D34">
        <w:trPr>
          <w:trHeight w:val="1680"/>
        </w:trPr>
        <w:tc>
          <w:tcPr>
            <w:tcW w:w="25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B33B5" w14:textId="77777777" w:rsidR="00CA3C1F" w:rsidRPr="00C07C15" w:rsidRDefault="00CA3C1F" w:rsidP="003D6678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B8D1A" w14:textId="77777777" w:rsidR="00CA3C1F" w:rsidRPr="00C07C15" w:rsidRDefault="00CA3C1F" w:rsidP="003D6678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1234B" w14:textId="77777777" w:rsidR="00CA3C1F" w:rsidRPr="00C07C15" w:rsidRDefault="00CA3C1F" w:rsidP="003D667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3D008" w14:textId="77777777" w:rsidR="00CA3C1F" w:rsidRPr="00C07C15" w:rsidRDefault="00CA3C1F" w:rsidP="003D6678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0B04D" w14:textId="77777777" w:rsidR="00CA3C1F" w:rsidRPr="00C07C15" w:rsidRDefault="00CA3C1F" w:rsidP="003D667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85B4D" w14:textId="77777777" w:rsidR="00CA3C1F" w:rsidRPr="00CD14E9" w:rsidRDefault="00CA3C1F" w:rsidP="004165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Увеличаване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74D" w14:textId="77777777" w:rsidR="00CA3C1F" w:rsidRPr="00CD14E9" w:rsidRDefault="00CA3C1F" w:rsidP="001B30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Намаляване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4840" w14:textId="77777777" w:rsidR="00CA3C1F" w:rsidRPr="00CD14E9" w:rsidRDefault="00CA3C1F" w:rsidP="004165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Считано от: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B2F0" w14:textId="77777777" w:rsidR="00CA3C1F" w:rsidRPr="00CD14E9" w:rsidRDefault="00CA3C1F" w:rsidP="004C70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Брой потребители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D8C69" w14:textId="77777777" w:rsidR="00CA3C1F" w:rsidRPr="00CD14E9" w:rsidRDefault="00CA3C1F" w:rsidP="004165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4E9">
              <w:rPr>
                <w:b/>
                <w:bCs/>
                <w:color w:val="000000"/>
                <w:sz w:val="20"/>
                <w:szCs w:val="20"/>
              </w:rPr>
              <w:t>Размер на финансовите средства за финансирането им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06F35" w14:textId="77777777" w:rsidR="00CA3C1F" w:rsidRPr="00004BD6" w:rsidRDefault="00CA3C1F" w:rsidP="003D6678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74702" w14:textId="77777777" w:rsidR="00CA3C1F" w:rsidRPr="00C07C15" w:rsidRDefault="00CA3C1F" w:rsidP="003D667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30AB" w:rsidRPr="00766A7E" w14:paraId="60772E64" w14:textId="77777777" w:rsidTr="00040D34">
        <w:trPr>
          <w:trHeight w:val="300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94C5" w14:textId="77777777" w:rsidR="00911317" w:rsidRPr="00CD14E9" w:rsidRDefault="00911317" w:rsidP="00911317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23B4" w14:textId="176C72B9" w:rsidR="00911317" w:rsidRPr="00CD14E9" w:rsidRDefault="00911317" w:rsidP="00E60C17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Домове за пълнолетни лица с умствена изостаналост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E717" w14:textId="279763D7" w:rsidR="00E23A16" w:rsidRPr="00CD14E9" w:rsidRDefault="00E23A16" w:rsidP="00FE383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с. Маленово, общ. Стралджа, обл. Ямбол</w:t>
            </w:r>
          </w:p>
          <w:p w14:paraId="3DFF9DF0" w14:textId="0CFA4AFB" w:rsidR="00911317" w:rsidRPr="00CD14E9" w:rsidRDefault="00E23A16" w:rsidP="00FE383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ул. „Н. Вапцаров“ № 4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C919" w14:textId="41CE6751" w:rsidR="00911317" w:rsidRPr="00CD14E9" w:rsidRDefault="00D3480B" w:rsidP="00E40E04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Пълнолетни лица с трайни увреждания, с умствена изостаналост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6D71" w14:textId="62F99831" w:rsidR="00911317" w:rsidRPr="00CD14E9" w:rsidRDefault="00C42FEB" w:rsidP="002C6FA3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6C14" w14:textId="074FB42F" w:rsidR="00911317" w:rsidRPr="00CD14E9" w:rsidRDefault="00FE6958" w:rsidP="00FE6958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27E9" w14:textId="6B54D3ED" w:rsidR="00911317" w:rsidRPr="00CD14E9" w:rsidRDefault="00FE6958" w:rsidP="00FE6958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FE05" w14:textId="2AFF6D20" w:rsidR="00911317" w:rsidRPr="00CD14E9" w:rsidRDefault="00FE6958" w:rsidP="00FE6958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E0A2" w14:textId="45994859" w:rsidR="00911317" w:rsidRPr="00CD14E9" w:rsidRDefault="00587694" w:rsidP="00487A7F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6005" w14:textId="5938827C" w:rsidR="00911317" w:rsidRPr="00CD14E9" w:rsidRDefault="001E2F48" w:rsidP="00487A7F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905C" w14:textId="1356EE49" w:rsidR="00911317" w:rsidRPr="00CD14E9" w:rsidRDefault="00326FC4" w:rsidP="001B30AB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ECAB" w14:textId="4AB839B6" w:rsidR="00911317" w:rsidRPr="00CD14E9" w:rsidRDefault="0080199E" w:rsidP="007F256E">
            <w:pPr>
              <w:jc w:val="center"/>
              <w:rPr>
                <w:color w:val="000000"/>
                <w:sz w:val="20"/>
                <w:szCs w:val="20"/>
              </w:rPr>
            </w:pPr>
            <w:r w:rsidRPr="00CD14E9">
              <w:rPr>
                <w:color w:val="000000"/>
                <w:sz w:val="20"/>
                <w:szCs w:val="20"/>
              </w:rPr>
              <w:t xml:space="preserve">По последно утвърдено щатно разписание  </w:t>
            </w:r>
            <w:r w:rsidR="00376187" w:rsidRPr="00CD14E9">
              <w:rPr>
                <w:color w:val="000000"/>
                <w:sz w:val="20"/>
                <w:szCs w:val="20"/>
              </w:rPr>
              <w:t xml:space="preserve">32 </w:t>
            </w:r>
            <w:r w:rsidRPr="00CD14E9">
              <w:rPr>
                <w:color w:val="000000"/>
                <w:sz w:val="20"/>
                <w:szCs w:val="20"/>
              </w:rPr>
              <w:t>щ. бр.</w:t>
            </w:r>
          </w:p>
        </w:tc>
      </w:tr>
      <w:tr w:rsidR="00766A7E" w:rsidRPr="004D4CDE" w14:paraId="6396B171" w14:textId="77777777" w:rsidTr="009A34B1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1CE1" w14:textId="77777777" w:rsidR="006A3357" w:rsidRDefault="009635B1" w:rsidP="006A3357">
            <w:pPr>
              <w:jc w:val="both"/>
              <w:rPr>
                <w:sz w:val="20"/>
                <w:szCs w:val="20"/>
              </w:rPr>
            </w:pPr>
            <w:r w:rsidRPr="006A3357">
              <w:rPr>
                <w:sz w:val="20"/>
                <w:szCs w:val="20"/>
              </w:rPr>
              <w:t>Мотиви</w:t>
            </w:r>
            <w:r w:rsidRPr="009A371D"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766A7E" w:rsidRPr="004D4CDE">
              <w:rPr>
                <w:sz w:val="20"/>
                <w:szCs w:val="20"/>
              </w:rPr>
              <w:t xml:space="preserve">  </w:t>
            </w:r>
            <w:r w:rsidR="006A3357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CB555E" w14:textId="617B1CE8" w:rsidR="00766A7E" w:rsidRPr="004D4CDE" w:rsidRDefault="006A3357" w:rsidP="006A33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  <w:r w:rsidR="00766A7E" w:rsidRPr="004D4CDE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766A7E" w:rsidRPr="004D4CD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="00766A7E" w:rsidRPr="004D4CDE">
              <w:rPr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766A7E" w:rsidRPr="004D4CDE" w14:paraId="6380488C" w14:textId="77777777" w:rsidTr="009A34B1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2208" w14:textId="77777777" w:rsidR="00766A7E" w:rsidRPr="004D4CDE" w:rsidRDefault="00766A7E" w:rsidP="00EF501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148E87E" w14:textId="5BBFA914" w:rsidR="00FE3833" w:rsidRDefault="00FE3833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5C395B6" w14:textId="77777777" w:rsidR="00FE3833" w:rsidRDefault="00FE3833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FB469EF" w14:textId="297E9992" w:rsidR="00D17892" w:rsidRPr="004D4CDE" w:rsidRDefault="008E0F92" w:rsidP="00D17892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  <w:r w:rsidR="00D17892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15 ОТ ЗСУ, ФИНАНСИРАН</w:t>
      </w:r>
      <w:r w:rsidR="007276AE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 ОТ ОБЩИНСКИЯ БЮДЖЕТ, ПРЕЗ 2027</w:t>
      </w:r>
      <w:r w:rsidR="00D17892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06B73D8" w14:textId="77777777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289"/>
        <w:gridCol w:w="1306"/>
        <w:gridCol w:w="1234"/>
        <w:gridCol w:w="1206"/>
        <w:gridCol w:w="1198"/>
        <w:gridCol w:w="327"/>
        <w:gridCol w:w="847"/>
        <w:gridCol w:w="1667"/>
        <w:gridCol w:w="1120"/>
        <w:gridCol w:w="1530"/>
        <w:gridCol w:w="1482"/>
        <w:gridCol w:w="1363"/>
      </w:tblGrid>
      <w:tr w:rsidR="00D17892" w:rsidRPr="008E0F92" w14:paraId="1E3C2C79" w14:textId="77777777" w:rsidTr="00D17892">
        <w:trPr>
          <w:trHeight w:val="10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750B4FD" w14:textId="53BEE0D7" w:rsidR="00D17892" w:rsidRPr="00FA0AEE" w:rsidRDefault="00D17892" w:rsidP="00E717B7">
            <w:pPr>
              <w:jc w:val="center"/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</w:pPr>
            <w:r w:rsidRPr="00FA0AEE"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  <w:lastRenderedPageBreak/>
              <w:t>СОЦИАЛНИ УСЛУГИ, ФИНАНСИРАНИ ОТ ОБЩИНСКИЯ Б</w:t>
            </w:r>
            <w:r w:rsidR="004A3260" w:rsidRPr="00FA0AEE"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  <w:t>ЮДЖЕТ В ОБЩИНА СТРАЛДЖА</w:t>
            </w:r>
          </w:p>
        </w:tc>
      </w:tr>
      <w:tr w:rsidR="001B30AB" w:rsidRPr="008E0F92" w14:paraId="3D0AA85F" w14:textId="77777777" w:rsidTr="004C3CC3">
        <w:trPr>
          <w:trHeight w:val="222"/>
        </w:trPr>
        <w:tc>
          <w:tcPr>
            <w:tcW w:w="1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E6271F" w14:textId="5B3A71E8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79C64" w14:textId="33D4CE5C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B770C9" w14:textId="68200078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6E9B4C" w14:textId="4A5DDE2F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88901" w14:textId="7748FA5E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CAF66" w14:textId="4D2898D5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1B332" w14:textId="6BECB285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46884" w14:textId="08A13E95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A8A9D" w14:textId="042164EA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469C5" w14:textId="36E2000D" w:rsidR="002410F8" w:rsidRPr="00CD14E9" w:rsidRDefault="002410F8" w:rsidP="002410F8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10</w:t>
            </w:r>
          </w:p>
        </w:tc>
      </w:tr>
      <w:tr w:rsidR="004C3CC3" w:rsidRPr="008E0F92" w14:paraId="55D2F8B5" w14:textId="77777777" w:rsidTr="004C3CC3">
        <w:trPr>
          <w:trHeight w:val="1545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2DA47" w14:textId="77777777" w:rsidR="00D17892" w:rsidRPr="00CD14E9" w:rsidRDefault="00D17892" w:rsidP="00C17A9B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91BD" w14:textId="14F45B0E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Социална услуга по ЗСУ, която се предоставя на територията на общината и за която вече е осигурено финансиране от общинския бюджет - по дейности по чл.</w:t>
            </w:r>
            <w:r w:rsidR="009C5689"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 xml:space="preserve"> 12</w:t>
            </w:r>
            <w:r w:rsidR="0088064B"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="009C5689"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и чл.</w:t>
            </w: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 xml:space="preserve"> 15 от ЗСУ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FBF1F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Адрес на предоставяне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402B1" w14:textId="79D3071F" w:rsidR="00D17892" w:rsidRPr="00CD14E9" w:rsidRDefault="00277D80" w:rsidP="008E4597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Целева група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83903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FF38A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Промяна на броя на потребителите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F1F6" w14:textId="38759652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Социалните услуги, чието предоставяне се планира да бъде прекратено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5BE2" w14:textId="735174A2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Нови социални услуги, финансирани от общинския бюджет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2CE0F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F0F0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4C3CC3" w:rsidRPr="008E0F92" w14:paraId="2912E677" w14:textId="77777777" w:rsidTr="004C3CC3">
        <w:trPr>
          <w:trHeight w:val="1680"/>
        </w:trPr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29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9C8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C7F23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947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E009D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80C9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Увеличаване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7185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Намаляване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AE45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Считано от: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5453" w14:textId="77777777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Брой потребители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CC406" w14:textId="63338C93" w:rsidR="00D17892" w:rsidRPr="00CD14E9" w:rsidRDefault="00D17892" w:rsidP="004165B1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 xml:space="preserve">Размер на </w:t>
            </w:r>
            <w:r w:rsidR="0049498B"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 xml:space="preserve">необходимите </w:t>
            </w:r>
            <w:r w:rsidRPr="00CD14E9"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  <w:t>финансовите средства за финансирането им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90C2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CBE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4F4CBECC" w14:textId="77777777" w:rsidTr="00D17892">
        <w:trPr>
          <w:trHeight w:val="8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52032E1" w14:textId="77777777" w:rsidR="00D17892" w:rsidRPr="00FA0AEE" w:rsidRDefault="00D17892" w:rsidP="00EF3A10">
            <w:pPr>
              <w:jc w:val="center"/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</w:pPr>
            <w:r w:rsidRPr="00FA0AEE"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</w:p>
        </w:tc>
      </w:tr>
      <w:tr w:rsidR="001B30AB" w:rsidRPr="008E0F92" w14:paraId="713A9826" w14:textId="77777777" w:rsidTr="004C3CC3">
        <w:trPr>
          <w:trHeight w:val="300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88E0" w14:textId="77777777" w:rsidR="00D17892" w:rsidRPr="00CD14E9" w:rsidRDefault="00D17892" w:rsidP="00F03335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E161" w14:textId="76D61635" w:rsidR="00D17892" w:rsidRPr="00CD14E9" w:rsidRDefault="00F03335" w:rsidP="0053684B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Домашен социален патронаж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FE35" w14:textId="2E480A86" w:rsidR="00D17892" w:rsidRPr="00CD14E9" w:rsidRDefault="00F03335" w:rsidP="00832F41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гр. Стралджа, обл. Ямбол, ул.“Хемус“ № 12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42BAF" w14:textId="7B9029A3" w:rsidR="003F5197" w:rsidRPr="00CD14E9" w:rsidRDefault="003F5197" w:rsidP="001149F7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Социал</w:t>
            </w:r>
            <w:r w:rsidR="001149F7">
              <w:rPr>
                <w:rFonts w:eastAsia="Calibri"/>
                <w:iCs/>
                <w:sz w:val="20"/>
                <w:szCs w:val="20"/>
                <w:lang w:eastAsia="en-US"/>
              </w:rPr>
              <w:t>на услуга за приготвяне и доста</w:t>
            </w: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вяне на храна в домашна</w:t>
            </w:r>
          </w:p>
          <w:p w14:paraId="76F62B64" w14:textId="101F8C65" w:rsidR="00D17892" w:rsidRPr="00CD14E9" w:rsidRDefault="003F5197" w:rsidP="001149F7">
            <w:pPr>
              <w:jc w:val="center"/>
              <w:rPr>
                <w:rFonts w:eastAsia="Calibri"/>
                <w:iCs/>
                <w:sz w:val="16"/>
                <w:szCs w:val="16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среда.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8A25" w14:textId="0EB09AE6" w:rsidR="00D17892" w:rsidRPr="00CD14E9" w:rsidRDefault="0059476F" w:rsidP="0059476F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A028" w14:textId="65ADB810" w:rsidR="00D17892" w:rsidRPr="00CD14E9" w:rsidRDefault="00A01C7D" w:rsidP="0059476F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НП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FBE3" w14:textId="139BB14D" w:rsidR="00D17892" w:rsidRPr="00CD14E9" w:rsidRDefault="00A01C7D" w:rsidP="0059476F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НП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401B" w14:textId="00379700" w:rsidR="00D17892" w:rsidRPr="00CD14E9" w:rsidRDefault="00A01C7D" w:rsidP="0059476F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НП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2366" w14:textId="5621ECF1" w:rsidR="00D17892" w:rsidRPr="00CD14E9" w:rsidRDefault="0059476F" w:rsidP="0059476F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E6DC" w14:textId="39108968" w:rsidR="00D17892" w:rsidRPr="00CD14E9" w:rsidRDefault="0059476F" w:rsidP="00832F41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Месна де</w:t>
            </w:r>
            <w:r w:rsidR="001149F7">
              <w:rPr>
                <w:rFonts w:eastAsia="Calibri"/>
                <w:iCs/>
                <w:sz w:val="20"/>
                <w:szCs w:val="20"/>
                <w:lang w:eastAsia="en-US"/>
              </w:rPr>
              <w:t>йност, изцяло финансирана от об</w:t>
            </w: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щинския бюджет за  2027г.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417E" w14:textId="256F665E" w:rsidR="00D17892" w:rsidRPr="00CD14E9" w:rsidRDefault="009718D6" w:rsidP="00471978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Самостоятелно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41C3" w14:textId="3784568D" w:rsidR="00D17892" w:rsidRPr="00CD14E9" w:rsidRDefault="0059476F" w:rsidP="00832F41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>По последно</w:t>
            </w:r>
            <w:r w:rsidR="006D51A9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утвърдено щатно разписание – 16</w:t>
            </w:r>
            <w:r w:rsidRPr="00CD14E9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щ. бр.</w:t>
            </w:r>
          </w:p>
        </w:tc>
      </w:tr>
      <w:tr w:rsidR="00722403" w:rsidRPr="004D4CDE" w14:paraId="6F8EA5DE" w14:textId="77777777" w:rsidTr="00D17892">
        <w:trPr>
          <w:trHeight w:val="57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7A9" w14:textId="2BF087A4" w:rsidR="00722403" w:rsidRPr="004D4CDE" w:rsidRDefault="005E03DB" w:rsidP="005E03DB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  <w:lang w:eastAsia="en-US"/>
              </w:rPr>
            </w:pPr>
            <w:r w:rsidRPr="004D4CDE"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E635C" w:rsidRPr="004D4CDE"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="004D4CDE" w:rsidRPr="004D4CDE"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.............................................</w:t>
            </w:r>
            <w:r w:rsidR="004D4CDE"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......................................................</w:t>
            </w:r>
            <w:r w:rsidRPr="004D4CDE"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4D4CD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създаване </w:t>
            </w:r>
            <w:r w:rsidRPr="004D4CDE"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финансирането от общинския бюджет/</w:t>
            </w:r>
          </w:p>
        </w:tc>
      </w:tr>
    </w:tbl>
    <w:p w14:paraId="79E37DC1" w14:textId="77777777" w:rsidR="00C947C4" w:rsidRPr="004D4CDE" w:rsidRDefault="00C947C4" w:rsidP="00F84ED5">
      <w:pPr>
        <w:jc w:val="both"/>
        <w:rPr>
          <w:b/>
          <w:sz w:val="20"/>
          <w:szCs w:val="20"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7305A347" w14:textId="56C12614" w:rsidR="006A2F60" w:rsidRPr="00FA0AEE" w:rsidRDefault="00E717B7" w:rsidP="00E717B7">
      <w:pPr>
        <w:jc w:val="both"/>
        <w:rPr>
          <w:b/>
          <w:iCs/>
        </w:rPr>
      </w:pPr>
      <w:bookmarkStart w:id="1" w:name="_Hlk193018205"/>
      <w:r w:rsidRPr="00FA0AEE">
        <w:rPr>
          <w:rFonts w:eastAsia="Calibri"/>
          <w:b/>
          <w:lang w:eastAsia="en-US"/>
        </w:rPr>
        <w:t xml:space="preserve">ЧАСТ </w:t>
      </w:r>
      <w:r w:rsidRPr="00FA0AEE">
        <w:rPr>
          <w:rFonts w:eastAsia="Calibri"/>
          <w:b/>
          <w:lang w:val="en-US" w:eastAsia="en-US"/>
        </w:rPr>
        <w:t>V.</w:t>
      </w:r>
      <w:bookmarkEnd w:id="1"/>
      <w:r w:rsidRPr="00FA0AEE">
        <w:rPr>
          <w:b/>
          <w:iCs/>
        </w:rPr>
        <w:t xml:space="preserve"> ИНФОРМАЦИЯ ЗА СОЦИАЛНИ И </w:t>
      </w:r>
      <w:r w:rsidRPr="00FA0AEE">
        <w:rPr>
          <w:rFonts w:eastAsia="Calibri"/>
          <w:b/>
          <w:iCs/>
          <w:lang w:eastAsia="en-US"/>
        </w:rPr>
        <w:t>ИНТЕГРИРАНИ ЗДРАВНО-СОЦИАЛНИ УСЛУГИ</w:t>
      </w:r>
      <w:r w:rsidRPr="00FA0AEE">
        <w:rPr>
          <w:b/>
          <w:iCs/>
        </w:rPr>
        <w:t xml:space="preserve"> </w:t>
      </w:r>
      <w:r w:rsidRPr="00FA0AEE">
        <w:rPr>
          <w:rFonts w:eastAsia="Calibri"/>
          <w:b/>
          <w:iCs/>
          <w:lang w:eastAsia="en-US"/>
        </w:rPr>
        <w:t>СЪОТВЕТСТВАЩИ НА ДЕЙНОСТИТЕ ПО ЧЛ. 15 ОТ ЗСУ</w:t>
      </w:r>
      <w:r w:rsidRPr="00FA0AEE">
        <w:rPr>
          <w:b/>
          <w:iCs/>
        </w:rPr>
        <w:t xml:space="preserve"> С ФИНАНСИРАНЕ НА ПРОЕ</w:t>
      </w:r>
      <w:r w:rsidR="007276AE" w:rsidRPr="00FA0AEE">
        <w:rPr>
          <w:b/>
          <w:iCs/>
        </w:rPr>
        <w:t xml:space="preserve">КТЕН ПРИНЦИП НА ОБЩИНА СТРАЛДЖА, КОИТО </w:t>
      </w:r>
      <w:r w:rsidR="00536B5F" w:rsidRPr="00FA0AEE">
        <w:rPr>
          <w:b/>
          <w:iCs/>
        </w:rPr>
        <w:t>ПРОДЪЛЖАВАТ ПРЕЗ 2026 г. – 2027</w:t>
      </w:r>
      <w:r w:rsidR="007276AE" w:rsidRPr="00FA0AEE">
        <w:rPr>
          <w:b/>
          <w:iCs/>
        </w:rPr>
        <w:t>г.</w:t>
      </w:r>
    </w:p>
    <w:p w14:paraId="28F0BD9E" w14:textId="77777777" w:rsidR="00536B5F" w:rsidRDefault="00536B5F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291F6496" w14:textId="2B0D71CA" w:rsidR="00536B5F" w:rsidRPr="005B1BDC" w:rsidRDefault="005E1205" w:rsidP="005B1BDC">
      <w:pPr>
        <w:pStyle w:val="a3"/>
        <w:numPr>
          <w:ilvl w:val="0"/>
          <w:numId w:val="19"/>
        </w:numPr>
        <w:rPr>
          <w:rFonts w:eastAsiaTheme="minorEastAsia"/>
          <w:b/>
          <w:u w:val="single"/>
        </w:rPr>
      </w:pPr>
      <w:r w:rsidRPr="005B1BDC">
        <w:rPr>
          <w:rFonts w:eastAsiaTheme="minorEastAsia"/>
          <w:b/>
          <w:u w:val="single"/>
        </w:rPr>
        <w:t xml:space="preserve">Проект BG05SFPR002-2.016 </w:t>
      </w:r>
      <w:r w:rsidR="00FE244A" w:rsidRPr="005B1BDC">
        <w:rPr>
          <w:rFonts w:eastAsiaTheme="minorEastAsia"/>
          <w:b/>
          <w:u w:val="single"/>
        </w:rPr>
        <w:t>„</w:t>
      </w:r>
      <w:r w:rsidRPr="005B1BDC">
        <w:rPr>
          <w:rFonts w:eastAsiaTheme="minorEastAsia"/>
          <w:b/>
          <w:u w:val="single"/>
        </w:rPr>
        <w:t>Подкрепа за уязвими и маргинализирани общности</w:t>
      </w:r>
      <w:r w:rsidR="00FE244A" w:rsidRPr="005B1BDC">
        <w:rPr>
          <w:rFonts w:eastAsiaTheme="minorEastAsia"/>
          <w:b/>
          <w:u w:val="single"/>
        </w:rPr>
        <w:t>“</w:t>
      </w:r>
    </w:p>
    <w:p w14:paraId="34628FFB" w14:textId="77777777" w:rsidR="00536B5F" w:rsidRPr="00FA0AEE" w:rsidRDefault="00536B5F" w:rsidP="00536B5F">
      <w:pPr>
        <w:widowControl w:val="0"/>
        <w:autoSpaceDE w:val="0"/>
        <w:autoSpaceDN w:val="0"/>
        <w:adjustRightInd w:val="0"/>
        <w:spacing w:before="5" w:line="190" w:lineRule="exact"/>
        <w:rPr>
          <w:rFonts w:eastAsiaTheme="minorEastAsia"/>
        </w:rPr>
      </w:pPr>
    </w:p>
    <w:p w14:paraId="18A4CB03" w14:textId="77777777" w:rsidR="00002824" w:rsidRDefault="004C6E7C" w:rsidP="00110422">
      <w:pPr>
        <w:ind w:firstLine="708"/>
        <w:jc w:val="both"/>
      </w:pPr>
      <w:r>
        <w:rPr>
          <w:rFonts w:eastAsiaTheme="minorEastAsia"/>
        </w:rPr>
        <w:t xml:space="preserve">Към настоящия момент проектът е представен за разглеждане и одобрение. </w:t>
      </w:r>
      <w:r w:rsidR="00536B5F" w:rsidRPr="00FA0AEE">
        <w:rPr>
          <w:rFonts w:eastAsiaTheme="minorEastAsia"/>
        </w:rPr>
        <w:t>Д</w:t>
      </w:r>
      <w:r w:rsidR="00536B5F" w:rsidRPr="00FA0AEE">
        <w:rPr>
          <w:rFonts w:eastAsiaTheme="minorEastAsia"/>
          <w:spacing w:val="-1"/>
        </w:rPr>
        <w:t>е</w:t>
      </w:r>
      <w:r w:rsidR="00536B5F" w:rsidRPr="00FA0AEE">
        <w:rPr>
          <w:rFonts w:eastAsiaTheme="minorEastAsia"/>
          <w:spacing w:val="1"/>
        </w:rPr>
        <w:t>йн</w:t>
      </w:r>
      <w:r w:rsidR="00536B5F" w:rsidRPr="00FA0AEE">
        <w:rPr>
          <w:rFonts w:eastAsiaTheme="minorEastAsia"/>
        </w:rPr>
        <w:t>о</w:t>
      </w:r>
      <w:r w:rsidR="00536B5F" w:rsidRPr="00FA0AEE">
        <w:rPr>
          <w:rFonts w:eastAsiaTheme="minorEastAsia"/>
          <w:spacing w:val="-1"/>
        </w:rPr>
        <w:t>с</w:t>
      </w:r>
      <w:r w:rsidR="00536B5F" w:rsidRPr="00FA0AEE">
        <w:rPr>
          <w:rFonts w:eastAsiaTheme="minorEastAsia"/>
          <w:spacing w:val="1"/>
        </w:rPr>
        <w:t>тит</w:t>
      </w:r>
      <w:r w:rsidR="00536B5F" w:rsidRPr="00FA0AEE">
        <w:rPr>
          <w:rFonts w:eastAsiaTheme="minorEastAsia"/>
        </w:rPr>
        <w:t xml:space="preserve">е </w:t>
      </w:r>
      <w:r w:rsidR="00536B5F" w:rsidRPr="00FA0AEE">
        <w:rPr>
          <w:rFonts w:eastAsiaTheme="minorEastAsia"/>
          <w:spacing w:val="11"/>
        </w:rPr>
        <w:t xml:space="preserve"> </w:t>
      </w:r>
      <w:r w:rsidR="00536B5F" w:rsidRPr="00FA0AEE">
        <w:rPr>
          <w:rFonts w:eastAsiaTheme="minorEastAsia"/>
          <w:spacing w:val="1"/>
        </w:rPr>
        <w:t>п</w:t>
      </w:r>
      <w:r w:rsidR="00536B5F" w:rsidRPr="00FA0AEE">
        <w:rPr>
          <w:rFonts w:eastAsiaTheme="minorEastAsia"/>
        </w:rPr>
        <w:t xml:space="preserve">о </w:t>
      </w:r>
      <w:r>
        <w:rPr>
          <w:rFonts w:eastAsiaTheme="minorEastAsia"/>
          <w:spacing w:val="10"/>
        </w:rPr>
        <w:t xml:space="preserve"> него ще се реализират</w:t>
      </w:r>
      <w:r w:rsidRPr="004C6E7C">
        <w:rPr>
          <w:rFonts w:eastAsiaTheme="minorEastAsia"/>
          <w:spacing w:val="1"/>
        </w:rPr>
        <w:t xml:space="preserve"> </w:t>
      </w:r>
      <w:r w:rsidRPr="00FA0AEE">
        <w:rPr>
          <w:rFonts w:eastAsiaTheme="minorEastAsia"/>
          <w:spacing w:val="1"/>
        </w:rPr>
        <w:t>п</w:t>
      </w:r>
      <w:r w:rsidRPr="00FA0AEE">
        <w:rPr>
          <w:rFonts w:eastAsiaTheme="minorEastAsia"/>
        </w:rPr>
        <w:t>о</w:t>
      </w:r>
      <w:r w:rsidRPr="00FA0AEE">
        <w:rPr>
          <w:rFonts w:eastAsiaTheme="minorEastAsia"/>
          <w:spacing w:val="22"/>
        </w:rPr>
        <w:t xml:space="preserve"> </w:t>
      </w:r>
      <w:r w:rsidRPr="00FA0AEE">
        <w:rPr>
          <w:rFonts w:eastAsiaTheme="minorEastAsia"/>
        </w:rPr>
        <w:t>о</w:t>
      </w:r>
      <w:r w:rsidRPr="00FA0AEE">
        <w:rPr>
          <w:rFonts w:eastAsiaTheme="minorEastAsia"/>
          <w:spacing w:val="1"/>
        </w:rPr>
        <w:t>п</w:t>
      </w:r>
      <w:r w:rsidRPr="00FA0AEE">
        <w:rPr>
          <w:rFonts w:eastAsiaTheme="minorEastAsia"/>
          <w:spacing w:val="-1"/>
        </w:rPr>
        <w:t>е</w:t>
      </w:r>
      <w:r w:rsidRPr="00FA0AEE">
        <w:rPr>
          <w:rFonts w:eastAsiaTheme="minorEastAsia"/>
        </w:rPr>
        <w:t>р</w:t>
      </w:r>
      <w:r w:rsidRPr="00FA0AEE">
        <w:rPr>
          <w:rFonts w:eastAsiaTheme="minorEastAsia"/>
          <w:spacing w:val="-1"/>
        </w:rPr>
        <w:t>а</w:t>
      </w:r>
      <w:r w:rsidRPr="00FA0AEE">
        <w:rPr>
          <w:rFonts w:eastAsiaTheme="minorEastAsia"/>
          <w:spacing w:val="1"/>
        </w:rPr>
        <w:t>ти</w:t>
      </w:r>
      <w:r w:rsidRPr="00FA0AEE">
        <w:rPr>
          <w:rFonts w:eastAsiaTheme="minorEastAsia"/>
        </w:rPr>
        <w:t>в</w:t>
      </w:r>
      <w:r w:rsidRPr="00FA0AEE">
        <w:rPr>
          <w:rFonts w:eastAsiaTheme="minorEastAsia"/>
          <w:spacing w:val="1"/>
        </w:rPr>
        <w:t>н</w:t>
      </w:r>
      <w:r w:rsidRPr="00FA0AEE">
        <w:rPr>
          <w:rFonts w:eastAsiaTheme="minorEastAsia"/>
        </w:rPr>
        <w:t>а</w:t>
      </w:r>
      <w:r w:rsidRPr="00FA0AEE">
        <w:rPr>
          <w:rFonts w:eastAsiaTheme="minorEastAsia"/>
          <w:spacing w:val="21"/>
        </w:rPr>
        <w:t xml:space="preserve"> </w:t>
      </w:r>
      <w:r w:rsidRPr="00FA0AEE">
        <w:rPr>
          <w:rFonts w:eastAsiaTheme="minorEastAsia"/>
          <w:spacing w:val="1"/>
        </w:rPr>
        <w:t>п</w:t>
      </w:r>
      <w:r w:rsidRPr="00FA0AEE">
        <w:rPr>
          <w:rFonts w:eastAsiaTheme="minorEastAsia"/>
        </w:rPr>
        <w:t>ро</w:t>
      </w:r>
      <w:r w:rsidRPr="00FA0AEE">
        <w:rPr>
          <w:rFonts w:eastAsiaTheme="minorEastAsia"/>
          <w:spacing w:val="2"/>
        </w:rPr>
        <w:t>г</w:t>
      </w:r>
      <w:r w:rsidRPr="00FA0AEE">
        <w:rPr>
          <w:rFonts w:eastAsiaTheme="minorEastAsia"/>
        </w:rPr>
        <w:t>р</w:t>
      </w:r>
      <w:r w:rsidRPr="00FA0AEE">
        <w:rPr>
          <w:rFonts w:eastAsiaTheme="minorEastAsia"/>
          <w:spacing w:val="-1"/>
        </w:rPr>
        <w:t>ама</w:t>
      </w:r>
      <w:r>
        <w:rPr>
          <w:rFonts w:eastAsiaTheme="minorEastAsia"/>
        </w:rPr>
        <w:t xml:space="preserve"> </w:t>
      </w:r>
      <w:r w:rsidRPr="00FA0AEE">
        <w:rPr>
          <w:rFonts w:eastAsiaTheme="minorEastAsia"/>
          <w:spacing w:val="24"/>
        </w:rPr>
        <w:t xml:space="preserve"> </w:t>
      </w:r>
      <w:r w:rsidRPr="00FA0AEE">
        <w:rPr>
          <w:rFonts w:eastAsiaTheme="minorEastAsia"/>
          <w:spacing w:val="-1"/>
        </w:rPr>
        <w:t>“</w:t>
      </w:r>
      <w:r w:rsidRPr="00FA0AEE">
        <w:rPr>
          <w:rFonts w:eastAsiaTheme="minorEastAsia"/>
          <w:spacing w:val="1"/>
        </w:rPr>
        <w:t>Р</w:t>
      </w:r>
      <w:r w:rsidRPr="00FA0AEE">
        <w:rPr>
          <w:rFonts w:eastAsiaTheme="minorEastAsia"/>
          <w:spacing w:val="-1"/>
        </w:rPr>
        <w:t>а</w:t>
      </w:r>
      <w:r w:rsidRPr="00FA0AEE">
        <w:rPr>
          <w:rFonts w:eastAsiaTheme="minorEastAsia"/>
          <w:spacing w:val="1"/>
        </w:rPr>
        <w:t>з</w:t>
      </w:r>
      <w:r w:rsidRPr="00FA0AEE">
        <w:rPr>
          <w:rFonts w:eastAsiaTheme="minorEastAsia"/>
        </w:rPr>
        <w:t>в</w:t>
      </w:r>
      <w:r w:rsidRPr="00FA0AEE">
        <w:rPr>
          <w:rFonts w:eastAsiaTheme="minorEastAsia"/>
          <w:spacing w:val="1"/>
        </w:rPr>
        <w:t>ити</w:t>
      </w:r>
      <w:r w:rsidRPr="00FA0AEE">
        <w:rPr>
          <w:rFonts w:eastAsiaTheme="minorEastAsia"/>
        </w:rPr>
        <w:t>е</w:t>
      </w:r>
      <w:r w:rsidRPr="00FA0AEE">
        <w:rPr>
          <w:rFonts w:eastAsiaTheme="minorEastAsia"/>
          <w:spacing w:val="21"/>
        </w:rPr>
        <w:t xml:space="preserve"> </w:t>
      </w:r>
      <w:r w:rsidRPr="00FA0AEE">
        <w:rPr>
          <w:rFonts w:eastAsiaTheme="minorEastAsia"/>
          <w:spacing w:val="1"/>
        </w:rPr>
        <w:t>н</w:t>
      </w:r>
      <w:r w:rsidRPr="00FA0AEE">
        <w:rPr>
          <w:rFonts w:eastAsiaTheme="minorEastAsia"/>
        </w:rPr>
        <w:t>а</w:t>
      </w:r>
      <w:r w:rsidRPr="00FA0AEE">
        <w:rPr>
          <w:rFonts w:eastAsiaTheme="minorEastAsia"/>
          <w:spacing w:val="21"/>
        </w:rPr>
        <w:t xml:space="preserve"> </w:t>
      </w:r>
      <w:r w:rsidRPr="00FA0AEE">
        <w:rPr>
          <w:rFonts w:eastAsiaTheme="minorEastAsia"/>
          <w:spacing w:val="-1"/>
        </w:rPr>
        <w:t>ч</w:t>
      </w:r>
      <w:r w:rsidRPr="00FA0AEE">
        <w:rPr>
          <w:rFonts w:eastAsiaTheme="minorEastAsia"/>
        </w:rPr>
        <w:t>о</w:t>
      </w:r>
      <w:r w:rsidRPr="00FA0AEE">
        <w:rPr>
          <w:rFonts w:eastAsiaTheme="minorEastAsia"/>
          <w:spacing w:val="2"/>
        </w:rPr>
        <w:t>в</w:t>
      </w:r>
      <w:r w:rsidRPr="00FA0AEE">
        <w:rPr>
          <w:rFonts w:eastAsiaTheme="minorEastAsia"/>
          <w:spacing w:val="-1"/>
        </w:rPr>
        <w:t>е</w:t>
      </w:r>
      <w:r w:rsidRPr="00FA0AEE">
        <w:rPr>
          <w:rFonts w:eastAsiaTheme="minorEastAsia"/>
        </w:rPr>
        <w:t>ш</w:t>
      </w:r>
      <w:r w:rsidRPr="00FA0AEE">
        <w:rPr>
          <w:rFonts w:eastAsiaTheme="minorEastAsia"/>
          <w:spacing w:val="1"/>
        </w:rPr>
        <w:t>кит</w:t>
      </w:r>
      <w:r w:rsidRPr="00FA0AEE">
        <w:rPr>
          <w:rFonts w:eastAsiaTheme="minorEastAsia"/>
        </w:rPr>
        <w:t>е</w:t>
      </w:r>
      <w:r w:rsidRPr="00FA0AEE">
        <w:rPr>
          <w:rFonts w:eastAsiaTheme="minorEastAsia"/>
          <w:spacing w:val="21"/>
        </w:rPr>
        <w:t xml:space="preserve"> </w:t>
      </w:r>
      <w:r w:rsidRPr="00FA0AEE">
        <w:rPr>
          <w:rFonts w:eastAsiaTheme="minorEastAsia"/>
        </w:rPr>
        <w:t>р</w:t>
      </w:r>
      <w:r w:rsidRPr="00FA0AEE">
        <w:rPr>
          <w:rFonts w:eastAsiaTheme="minorEastAsia"/>
          <w:spacing w:val="-1"/>
        </w:rPr>
        <w:t>е</w:t>
      </w:r>
      <w:r w:rsidRPr="00FA0AEE">
        <w:rPr>
          <w:rFonts w:eastAsiaTheme="minorEastAsia"/>
          <w:spacing w:val="4"/>
        </w:rPr>
        <w:t>с</w:t>
      </w:r>
      <w:r w:rsidRPr="00FA0AEE">
        <w:rPr>
          <w:rFonts w:eastAsiaTheme="minorEastAsia"/>
          <w:spacing w:val="-5"/>
        </w:rPr>
        <w:t>у</w:t>
      </w:r>
      <w:r w:rsidRPr="00FA0AEE">
        <w:rPr>
          <w:rFonts w:eastAsiaTheme="minorEastAsia"/>
        </w:rPr>
        <w:t>р</w:t>
      </w:r>
      <w:r w:rsidRPr="00FA0AEE">
        <w:rPr>
          <w:rFonts w:eastAsiaTheme="minorEastAsia"/>
          <w:spacing w:val="-1"/>
        </w:rPr>
        <w:t>с</w:t>
      </w:r>
      <w:r w:rsidRPr="00FA0AEE">
        <w:rPr>
          <w:rFonts w:eastAsiaTheme="minorEastAsia"/>
          <w:spacing w:val="1"/>
        </w:rPr>
        <w:t>и</w:t>
      </w:r>
      <w:r w:rsidRPr="00FA0AEE">
        <w:rPr>
          <w:rFonts w:eastAsiaTheme="minorEastAsia"/>
        </w:rPr>
        <w:t>“</w:t>
      </w:r>
      <w:r w:rsidRPr="00FA0AEE">
        <w:rPr>
          <w:rFonts w:eastAsiaTheme="minorEastAsia"/>
          <w:spacing w:val="23"/>
        </w:rPr>
        <w:t xml:space="preserve"> </w:t>
      </w:r>
      <w:r w:rsidRPr="00FA0AEE">
        <w:rPr>
          <w:rFonts w:eastAsiaTheme="minorEastAsia"/>
        </w:rPr>
        <w:t>2021</w:t>
      </w:r>
      <w:r w:rsidRPr="00FA0AEE">
        <w:rPr>
          <w:rFonts w:eastAsiaTheme="minorEastAsia"/>
          <w:spacing w:val="24"/>
        </w:rPr>
        <w:t xml:space="preserve"> </w:t>
      </w:r>
      <w:r w:rsidRPr="00FA0AEE">
        <w:rPr>
          <w:rFonts w:eastAsiaTheme="minorEastAsia"/>
        </w:rPr>
        <w:t>–</w:t>
      </w:r>
      <w:r w:rsidRPr="00FA0AEE">
        <w:rPr>
          <w:rFonts w:eastAsiaTheme="minorEastAsia"/>
          <w:spacing w:val="22"/>
        </w:rPr>
        <w:t xml:space="preserve"> </w:t>
      </w:r>
      <w:r w:rsidRPr="00FA0AEE">
        <w:rPr>
          <w:rFonts w:eastAsiaTheme="minorEastAsia"/>
        </w:rPr>
        <w:t>2027</w:t>
      </w:r>
      <w:r>
        <w:rPr>
          <w:rFonts w:eastAsiaTheme="minorEastAsia"/>
          <w:spacing w:val="10"/>
        </w:rPr>
        <w:t xml:space="preserve"> с </w:t>
      </w:r>
      <w:r w:rsidR="005E1205" w:rsidRPr="00FA0AEE">
        <w:t>безвъзмездна</w:t>
      </w:r>
      <w:r>
        <w:t>та</w:t>
      </w:r>
      <w:r w:rsidR="005E1205" w:rsidRPr="00FA0AEE">
        <w:t xml:space="preserve"> финансова помощ </w:t>
      </w:r>
      <w:r>
        <w:t xml:space="preserve">по проект </w:t>
      </w:r>
      <w:r w:rsidR="005E1205" w:rsidRPr="00FA0AEE">
        <w:t xml:space="preserve">BG05SFPR002-2.016 </w:t>
      </w:r>
      <w:r w:rsidR="00FE244A" w:rsidRPr="00FA0AEE">
        <w:t>„</w:t>
      </w:r>
      <w:r w:rsidR="00D56C56" w:rsidRPr="00FA0AEE">
        <w:t>Подкрепа за уязвими и маргинализирани общности</w:t>
      </w:r>
      <w:r w:rsidR="00FE244A" w:rsidRPr="00FA0AEE">
        <w:t>“</w:t>
      </w:r>
      <w:r w:rsidR="00536B5F" w:rsidRPr="00FA0AEE">
        <w:rPr>
          <w:rFonts w:eastAsiaTheme="minorEastAsia"/>
        </w:rPr>
        <w:t xml:space="preserve">. </w:t>
      </w:r>
      <w:r w:rsidR="005E1205" w:rsidRPr="00FA0AEE">
        <w:t>Цел</w:t>
      </w:r>
      <w:r w:rsidR="00002824">
        <w:t xml:space="preserve">ите </w:t>
      </w:r>
      <w:r w:rsidR="005E1205" w:rsidRPr="00FA0AEE">
        <w:t xml:space="preserve">на </w:t>
      </w:r>
      <w:r w:rsidR="00002824">
        <w:t>финансовата помощ по процедурата са:</w:t>
      </w:r>
    </w:p>
    <w:p w14:paraId="3E82532D" w14:textId="6932B1F7" w:rsidR="00002824" w:rsidRDefault="00002824" w:rsidP="00002824">
      <w:pPr>
        <w:pStyle w:val="a3"/>
        <w:numPr>
          <w:ilvl w:val="0"/>
          <w:numId w:val="21"/>
        </w:numPr>
        <w:jc w:val="both"/>
      </w:pPr>
      <w:r>
        <w:t>п</w:t>
      </w:r>
      <w:r w:rsidRPr="00002824">
        <w:t>одобряване на достъпа на уязвимите групи, вкл. на ромите, до специализирани и общодостъпни услуги за подкрепа за активно приобщаване</w:t>
      </w:r>
      <w:r>
        <w:t>;</w:t>
      </w:r>
    </w:p>
    <w:p w14:paraId="7E928718" w14:textId="6A6599F5" w:rsidR="005E1205" w:rsidRPr="00FA0AEE" w:rsidRDefault="005E1205" w:rsidP="00002824">
      <w:pPr>
        <w:pStyle w:val="a3"/>
        <w:numPr>
          <w:ilvl w:val="0"/>
          <w:numId w:val="21"/>
        </w:numPr>
        <w:jc w:val="both"/>
      </w:pPr>
      <w:r w:rsidRPr="00FA0AEE">
        <w:t>повишаване качеството на живот на маргинализирани общности, насърчаване на социалното им включване и интегрирането им в обществото чрез комплексна подкрепа за достъп до пазара на труда, социално включване и здравеопазване.</w:t>
      </w:r>
      <w:r w:rsidR="004C6E7C">
        <w:t xml:space="preserve"> </w:t>
      </w:r>
    </w:p>
    <w:p w14:paraId="626BE7A1" w14:textId="45A25BA4" w:rsidR="00B81E1D" w:rsidRPr="00FA0AEE" w:rsidRDefault="00B81E1D" w:rsidP="00B81E1D">
      <w:pPr>
        <w:rPr>
          <w:rFonts w:eastAsiaTheme="minorEastAsia"/>
        </w:rPr>
      </w:pPr>
    </w:p>
    <w:p w14:paraId="3D8D6901" w14:textId="63EB0FA9" w:rsidR="006A2F60" w:rsidRDefault="00873DE7" w:rsidP="00FB4D68">
      <w:pPr>
        <w:jc w:val="both"/>
        <w:rPr>
          <w:iCs/>
        </w:rPr>
      </w:pPr>
      <w:r w:rsidRPr="00866B28">
        <w:rPr>
          <w:b/>
          <w:iCs/>
        </w:rPr>
        <w:t>Продължителност</w:t>
      </w:r>
      <w:r w:rsidR="00866B28">
        <w:rPr>
          <w:iCs/>
        </w:rPr>
        <w:t xml:space="preserve">: </w:t>
      </w:r>
      <w:r w:rsidR="00FA7F8B" w:rsidRPr="00FA7F8B">
        <w:rPr>
          <w:iCs/>
        </w:rPr>
        <w:t xml:space="preserve">при одобрение проектът </w:t>
      </w:r>
      <w:r w:rsidR="00002824">
        <w:rPr>
          <w:iCs/>
        </w:rPr>
        <w:t xml:space="preserve">ще се </w:t>
      </w:r>
      <w:r w:rsidR="00FA7F8B" w:rsidRPr="00FA7F8B">
        <w:rPr>
          <w:iCs/>
        </w:rPr>
        <w:t xml:space="preserve"> реал</w:t>
      </w:r>
      <w:r w:rsidR="00FA7F8B">
        <w:rPr>
          <w:iCs/>
        </w:rPr>
        <w:t>изира</w:t>
      </w:r>
      <w:r w:rsidRPr="00FA0AEE">
        <w:rPr>
          <w:iCs/>
        </w:rPr>
        <w:t xml:space="preserve"> до 31.12.2028г.</w:t>
      </w:r>
    </w:p>
    <w:p w14:paraId="3A6EA11F" w14:textId="64F778B9" w:rsidR="00FB4D68" w:rsidRDefault="00FB4D68" w:rsidP="00FB4D68">
      <w:pPr>
        <w:jc w:val="both"/>
        <w:rPr>
          <w:iCs/>
        </w:rPr>
      </w:pPr>
    </w:p>
    <w:p w14:paraId="3266750C" w14:textId="61A3BB89" w:rsidR="00FB4D68" w:rsidRPr="005B1BDC" w:rsidRDefault="002425C9" w:rsidP="004D42F9">
      <w:pPr>
        <w:pStyle w:val="a3"/>
        <w:numPr>
          <w:ilvl w:val="0"/>
          <w:numId w:val="19"/>
        </w:numPr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Проект </w:t>
      </w:r>
      <w:r w:rsidR="00FB4D68" w:rsidRPr="005B1BDC">
        <w:rPr>
          <w:b/>
          <w:iCs/>
          <w:u w:val="single"/>
        </w:rPr>
        <w:t>BG05SFPR001-1.009 „Създаване на условия за достъп до образование чрез преодоляване на демографс</w:t>
      </w:r>
      <w:r w:rsidR="00946A7E" w:rsidRPr="005B1BDC">
        <w:rPr>
          <w:b/>
          <w:iCs/>
          <w:u w:val="single"/>
        </w:rPr>
        <w:t xml:space="preserve">ки, социални и културни  </w:t>
      </w:r>
      <w:r w:rsidR="004D42F9" w:rsidRPr="004D42F9">
        <w:rPr>
          <w:b/>
          <w:iCs/>
          <w:u w:val="single"/>
        </w:rPr>
        <w:t>бариери (допълващо финансиране на подхода ВОМР)“</w:t>
      </w:r>
    </w:p>
    <w:p w14:paraId="3D50853D" w14:textId="0709B61D" w:rsidR="004D42F9" w:rsidRDefault="00946A7E" w:rsidP="00873DE7">
      <w:pPr>
        <w:jc w:val="both"/>
        <w:rPr>
          <w:b/>
          <w:iCs/>
          <w:u w:val="single"/>
        </w:rPr>
      </w:pPr>
      <w:r w:rsidRPr="00946A7E">
        <w:rPr>
          <w:iCs/>
        </w:rPr>
        <w:t xml:space="preserve">            </w:t>
      </w:r>
    </w:p>
    <w:p w14:paraId="614264B3" w14:textId="5E4DE848" w:rsidR="002C538E" w:rsidRDefault="00002824" w:rsidP="00003956">
      <w:pPr>
        <w:spacing w:after="160" w:line="259" w:lineRule="auto"/>
        <w:ind w:firstLine="708"/>
        <w:jc w:val="both"/>
      </w:pPr>
      <w:r>
        <w:rPr>
          <w:rFonts w:eastAsiaTheme="minorEastAsia"/>
        </w:rPr>
        <w:t>Към настоящия момент проектът  е в процес на разработване.</w:t>
      </w:r>
      <w:r w:rsidR="002C538E">
        <w:rPr>
          <w:rFonts w:eastAsiaTheme="minorEastAsia"/>
        </w:rPr>
        <w:t xml:space="preserve"> Дейностите ще се реализират по програма „Образование“ 2021 –</w:t>
      </w:r>
      <w:r>
        <w:rPr>
          <w:rFonts w:eastAsiaTheme="minorEastAsia"/>
        </w:rPr>
        <w:t xml:space="preserve"> </w:t>
      </w:r>
      <w:r w:rsidR="002C538E">
        <w:rPr>
          <w:rFonts w:eastAsiaTheme="minorEastAsia"/>
        </w:rPr>
        <w:t>2027</w:t>
      </w:r>
      <w:r w:rsidR="002C538E" w:rsidRPr="002C538E">
        <w:t xml:space="preserve"> </w:t>
      </w:r>
      <w:r w:rsidR="002C538E" w:rsidRPr="00FA0AEE">
        <w:t>безвъзмездна</w:t>
      </w:r>
      <w:r w:rsidR="002C538E">
        <w:t>та</w:t>
      </w:r>
      <w:r w:rsidR="002C538E" w:rsidRPr="00FA0AEE">
        <w:t xml:space="preserve"> финансова помощ</w:t>
      </w:r>
      <w:r w:rsidR="002C538E">
        <w:t xml:space="preserve">  по </w:t>
      </w:r>
      <w:r w:rsidR="002C538E" w:rsidRPr="002C538E">
        <w:t>проект</w:t>
      </w:r>
      <w:r w:rsidR="002C538E" w:rsidRPr="002C538E">
        <w:rPr>
          <w:rFonts w:eastAsiaTheme="minorEastAsia"/>
        </w:rPr>
        <w:t xml:space="preserve"> </w:t>
      </w:r>
      <w:r w:rsidR="002C538E" w:rsidRPr="002C538E">
        <w:rPr>
          <w:iCs/>
        </w:rPr>
        <w:t>„Създаване на условия за достъп до образование чрез преодоляване на демографски, социални и културни  бариери (допълващо финансиране на подхода ВОМР)“</w:t>
      </w:r>
      <w:r w:rsidR="002C538E">
        <w:rPr>
          <w:iCs/>
        </w:rPr>
        <w:t>.</w:t>
      </w:r>
      <w:r w:rsidR="002C538E" w:rsidRPr="002C538E">
        <w:t xml:space="preserve"> </w:t>
      </w:r>
      <w:r w:rsidR="002C538E" w:rsidRPr="00FA0AEE">
        <w:t>Цел</w:t>
      </w:r>
      <w:r w:rsidR="002C538E">
        <w:t xml:space="preserve">ите </w:t>
      </w:r>
      <w:r w:rsidR="002C538E" w:rsidRPr="00FA0AEE">
        <w:t xml:space="preserve">на </w:t>
      </w:r>
      <w:r w:rsidR="002C538E">
        <w:t>финансовата помощ по процедурата са:</w:t>
      </w:r>
    </w:p>
    <w:p w14:paraId="6DD4EF37" w14:textId="4927B739" w:rsidR="002C538E" w:rsidRPr="002C538E" w:rsidRDefault="002C538E" w:rsidP="002C538E">
      <w:pPr>
        <w:pStyle w:val="a3"/>
        <w:numPr>
          <w:ilvl w:val="0"/>
          <w:numId w:val="22"/>
        </w:numPr>
        <w:spacing w:after="160" w:line="259" w:lineRule="auto"/>
        <w:jc w:val="both"/>
        <w:rPr>
          <w:iCs/>
        </w:rPr>
      </w:pPr>
      <w:r>
        <w:rPr>
          <w:b/>
          <w:iCs/>
        </w:rPr>
        <w:t xml:space="preserve">основна - </w:t>
      </w:r>
      <w:r w:rsidRPr="00003956">
        <w:rPr>
          <w:rFonts w:eastAsiaTheme="minorHAnsi"/>
          <w:sz w:val="22"/>
          <w:szCs w:val="22"/>
          <w:lang w:eastAsia="en-US"/>
        </w:rPr>
        <w:t>подкрепа за социално включване на деца и ученици от маргинализирани групи чрез подобряване на достъ</w:t>
      </w:r>
      <w:r>
        <w:rPr>
          <w:rFonts w:eastAsiaTheme="minorHAnsi"/>
          <w:sz w:val="22"/>
          <w:szCs w:val="22"/>
          <w:lang w:eastAsia="en-US"/>
        </w:rPr>
        <w:t>па им до качествено образование;</w:t>
      </w:r>
    </w:p>
    <w:p w14:paraId="13ACDECD" w14:textId="33603AA1" w:rsidR="002C538E" w:rsidRPr="002C538E" w:rsidRDefault="002C538E" w:rsidP="00053592">
      <w:pPr>
        <w:pStyle w:val="a3"/>
        <w:numPr>
          <w:ilvl w:val="0"/>
          <w:numId w:val="22"/>
        </w:numPr>
        <w:spacing w:after="160" w:line="259" w:lineRule="auto"/>
        <w:jc w:val="both"/>
        <w:rPr>
          <w:iCs/>
        </w:rPr>
      </w:pPr>
      <w:r>
        <w:rPr>
          <w:b/>
          <w:iCs/>
        </w:rPr>
        <w:t>специфични -</w:t>
      </w:r>
      <w:r>
        <w:rPr>
          <w:iCs/>
        </w:rPr>
        <w:t xml:space="preserve"> </w:t>
      </w:r>
      <w:r>
        <w:rPr>
          <w:sz w:val="23"/>
          <w:szCs w:val="23"/>
        </w:rPr>
        <w:t>подобряване на достъпа до качествено образование за намаляване на отпадащите от образование деца и ученици;</w:t>
      </w:r>
      <w:r w:rsidR="00053592" w:rsidRPr="00053592">
        <w:rPr>
          <w:sz w:val="23"/>
          <w:szCs w:val="23"/>
        </w:rPr>
        <w:t xml:space="preserve"> </w:t>
      </w:r>
      <w:r w:rsidR="00053592">
        <w:rPr>
          <w:sz w:val="23"/>
          <w:szCs w:val="23"/>
        </w:rPr>
        <w:t>повишаване на качеството на предучилищното и училищното образование чрез подкрепа на развитието на специалистите в системата на предучилищното и училищното образование;</w:t>
      </w:r>
      <w:r w:rsidR="00053592" w:rsidRPr="00053592">
        <w:rPr>
          <w:sz w:val="23"/>
          <w:szCs w:val="23"/>
        </w:rPr>
        <w:t xml:space="preserve"> </w:t>
      </w:r>
      <w:r w:rsidR="00053592">
        <w:rPr>
          <w:sz w:val="23"/>
          <w:szCs w:val="23"/>
        </w:rPr>
        <w:t>насърчаване на ефективното взаимодействие на училищната/ните и предучилищните общност/и, вкл. работа с родителите, ангажиране на местните заинтересовани страни с образователните институции.</w:t>
      </w:r>
    </w:p>
    <w:p w14:paraId="230EAFF4" w14:textId="72C5F315" w:rsidR="00003956" w:rsidRPr="00003956" w:rsidRDefault="00002824" w:rsidP="00003956">
      <w:pPr>
        <w:spacing w:after="160" w:line="259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EastAsia"/>
        </w:rPr>
        <w:t xml:space="preserve"> </w:t>
      </w:r>
      <w:r w:rsidR="002C538E">
        <w:rPr>
          <w:rFonts w:eastAsiaTheme="minorHAnsi"/>
          <w:sz w:val="22"/>
          <w:szCs w:val="22"/>
          <w:lang w:eastAsia="en-US"/>
        </w:rPr>
        <w:t xml:space="preserve"> </w:t>
      </w:r>
      <w:r w:rsidR="00003956" w:rsidRPr="00003956">
        <w:rPr>
          <w:rFonts w:eastAsiaTheme="minorHAnsi"/>
          <w:sz w:val="22"/>
          <w:szCs w:val="22"/>
          <w:lang w:eastAsia="en-US"/>
        </w:rPr>
        <w:t xml:space="preserve"> </w:t>
      </w:r>
      <w:r w:rsidR="00053592">
        <w:rPr>
          <w:rFonts w:eastAsiaTheme="minorHAnsi"/>
          <w:sz w:val="22"/>
          <w:szCs w:val="22"/>
          <w:lang w:eastAsia="en-US"/>
        </w:rPr>
        <w:t xml:space="preserve">  </w:t>
      </w:r>
    </w:p>
    <w:p w14:paraId="2747F442" w14:textId="3CC1D93F" w:rsidR="00946A7E" w:rsidRDefault="00946A7E" w:rsidP="00873DE7">
      <w:pPr>
        <w:jc w:val="both"/>
        <w:rPr>
          <w:b/>
          <w:iCs/>
          <w:u w:val="single"/>
        </w:rPr>
      </w:pPr>
    </w:p>
    <w:p w14:paraId="1F71D59D" w14:textId="022BFFC5" w:rsidR="00946A7E" w:rsidRPr="004008CE" w:rsidRDefault="00946A7E" w:rsidP="00873DE7">
      <w:pPr>
        <w:jc w:val="both"/>
        <w:rPr>
          <w:iCs/>
        </w:rPr>
      </w:pPr>
      <w:r w:rsidRPr="004008CE">
        <w:rPr>
          <w:iCs/>
        </w:rPr>
        <w:tab/>
      </w:r>
    </w:p>
    <w:p w14:paraId="122C8A88" w14:textId="092C7821" w:rsidR="00FB4D68" w:rsidRDefault="00FB4D68" w:rsidP="00873DE7">
      <w:pPr>
        <w:jc w:val="both"/>
        <w:rPr>
          <w:iCs/>
        </w:rPr>
      </w:pPr>
    </w:p>
    <w:p w14:paraId="0A0932FA" w14:textId="312809C2" w:rsidR="00FB4D68" w:rsidRDefault="00D57228" w:rsidP="00873DE7">
      <w:pPr>
        <w:jc w:val="both"/>
        <w:rPr>
          <w:iCs/>
        </w:rPr>
      </w:pPr>
      <w:r w:rsidRPr="00866B28">
        <w:rPr>
          <w:b/>
          <w:iCs/>
        </w:rPr>
        <w:t>Продължителност:</w:t>
      </w:r>
      <w:r w:rsidR="00053592">
        <w:rPr>
          <w:iCs/>
        </w:rPr>
        <w:t xml:space="preserve"> П</w:t>
      </w:r>
      <w:r w:rsidR="004008CE" w:rsidRPr="004008CE">
        <w:rPr>
          <w:iCs/>
        </w:rPr>
        <w:t xml:space="preserve">ри одобрение </w:t>
      </w:r>
      <w:r w:rsidR="00053592">
        <w:rPr>
          <w:iCs/>
        </w:rPr>
        <w:t>ще се</w:t>
      </w:r>
      <w:r w:rsidR="004008CE" w:rsidRPr="004008CE">
        <w:rPr>
          <w:iCs/>
        </w:rPr>
        <w:t xml:space="preserve"> реализира</w:t>
      </w:r>
      <w:r w:rsidR="00053592">
        <w:rPr>
          <w:iCs/>
        </w:rPr>
        <w:t xml:space="preserve"> </w:t>
      </w:r>
      <w:r w:rsidR="004008CE" w:rsidRPr="004008CE">
        <w:rPr>
          <w:iCs/>
        </w:rPr>
        <w:t xml:space="preserve"> за период от 36 месеца, считано от датата на подписване на административния договор за предоставяне на безвъзмездна финансова помощ (БФП), но не по-късно от 31.12.2029 г.</w:t>
      </w:r>
    </w:p>
    <w:p w14:paraId="370AD216" w14:textId="742702A0" w:rsidR="005B1BDC" w:rsidRDefault="005B1BDC" w:rsidP="00873DE7">
      <w:pPr>
        <w:jc w:val="both"/>
        <w:rPr>
          <w:iCs/>
        </w:rPr>
      </w:pPr>
    </w:p>
    <w:p w14:paraId="7D8ADD3D" w14:textId="77777777" w:rsidR="005B1BDC" w:rsidRPr="005B1BDC" w:rsidRDefault="005B1BDC" w:rsidP="005B1BDC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eastAsiaTheme="minorEastAsia"/>
          <w:color w:val="000000"/>
          <w:u w:val="single"/>
        </w:rPr>
      </w:pPr>
      <w:r w:rsidRPr="005B1BDC">
        <w:rPr>
          <w:rFonts w:eastAsiaTheme="minorEastAsia"/>
          <w:b/>
          <w:bCs/>
          <w:color w:val="000000"/>
          <w:spacing w:val="1"/>
          <w:u w:val="single"/>
        </w:rPr>
        <w:t>М</w:t>
      </w:r>
      <w:r w:rsidRPr="005B1BDC">
        <w:rPr>
          <w:rFonts w:eastAsiaTheme="minorEastAsia"/>
          <w:b/>
          <w:bCs/>
          <w:color w:val="000000"/>
          <w:u w:val="single"/>
        </w:rPr>
        <w:t>е</w:t>
      </w:r>
      <w:r w:rsidRPr="005B1BDC">
        <w:rPr>
          <w:rFonts w:eastAsiaTheme="minorEastAsia"/>
          <w:b/>
          <w:bCs/>
          <w:color w:val="000000"/>
          <w:spacing w:val="1"/>
          <w:u w:val="single"/>
        </w:rPr>
        <w:t>хани</w:t>
      </w:r>
      <w:r w:rsidRPr="005B1BDC">
        <w:rPr>
          <w:rFonts w:eastAsiaTheme="minorEastAsia"/>
          <w:b/>
          <w:bCs/>
          <w:color w:val="000000"/>
          <w:spacing w:val="-1"/>
          <w:u w:val="single"/>
        </w:rPr>
        <w:t>з</w:t>
      </w:r>
      <w:r w:rsidRPr="005B1BDC">
        <w:rPr>
          <w:rFonts w:eastAsiaTheme="minorEastAsia"/>
          <w:b/>
          <w:bCs/>
          <w:color w:val="000000"/>
          <w:spacing w:val="1"/>
          <w:u w:val="single"/>
        </w:rPr>
        <w:t>ъ</w:t>
      </w:r>
      <w:r w:rsidRPr="005B1BDC">
        <w:rPr>
          <w:rFonts w:eastAsiaTheme="minorEastAsia"/>
          <w:b/>
          <w:bCs/>
          <w:color w:val="000000"/>
          <w:u w:val="single"/>
        </w:rPr>
        <w:t>м</w:t>
      </w:r>
      <w:r w:rsidRPr="005B1BDC">
        <w:rPr>
          <w:rFonts w:eastAsiaTheme="minorEastAsia"/>
          <w:b/>
          <w:bCs/>
          <w:color w:val="000000"/>
          <w:spacing w:val="-17"/>
          <w:u w:val="single"/>
        </w:rPr>
        <w:t xml:space="preserve"> </w:t>
      </w:r>
      <w:r w:rsidRPr="005B1BDC">
        <w:rPr>
          <w:rFonts w:eastAsiaTheme="minorEastAsia"/>
          <w:b/>
          <w:bCs/>
          <w:color w:val="000000"/>
          <w:spacing w:val="1"/>
          <w:u w:val="single"/>
        </w:rPr>
        <w:t>ли</w:t>
      </w:r>
      <w:r w:rsidRPr="005B1BDC">
        <w:rPr>
          <w:rFonts w:eastAsiaTheme="minorEastAsia"/>
          <w:b/>
          <w:bCs/>
          <w:color w:val="000000"/>
          <w:u w:val="single"/>
        </w:rPr>
        <w:t>ч</w:t>
      </w:r>
      <w:r w:rsidRPr="005B1BDC">
        <w:rPr>
          <w:rFonts w:eastAsiaTheme="minorEastAsia"/>
          <w:b/>
          <w:bCs/>
          <w:color w:val="000000"/>
          <w:spacing w:val="1"/>
          <w:u w:val="single"/>
        </w:rPr>
        <w:t>н</w:t>
      </w:r>
      <w:r w:rsidRPr="005B1BDC">
        <w:rPr>
          <w:rFonts w:eastAsiaTheme="minorEastAsia"/>
          <w:b/>
          <w:bCs/>
          <w:color w:val="000000"/>
          <w:u w:val="single"/>
        </w:rPr>
        <w:t>а</w:t>
      </w:r>
      <w:r w:rsidRPr="005B1BDC">
        <w:rPr>
          <w:rFonts w:eastAsiaTheme="minorEastAsia"/>
          <w:b/>
          <w:bCs/>
          <w:color w:val="000000"/>
          <w:spacing w:val="-9"/>
          <w:u w:val="single"/>
        </w:rPr>
        <w:t xml:space="preserve"> </w:t>
      </w:r>
      <w:r w:rsidRPr="005B1BDC">
        <w:rPr>
          <w:rFonts w:eastAsiaTheme="minorEastAsia"/>
          <w:b/>
          <w:bCs/>
          <w:color w:val="000000"/>
          <w:spacing w:val="1"/>
          <w:u w:val="single"/>
        </w:rPr>
        <w:t>помо</w:t>
      </w:r>
      <w:r w:rsidRPr="005B1BDC">
        <w:rPr>
          <w:rFonts w:eastAsiaTheme="minorEastAsia"/>
          <w:b/>
          <w:bCs/>
          <w:color w:val="000000"/>
          <w:u w:val="single"/>
        </w:rPr>
        <w:t>щ</w:t>
      </w:r>
    </w:p>
    <w:p w14:paraId="53567A2D" w14:textId="77777777" w:rsidR="005B1BDC" w:rsidRPr="005B1BDC" w:rsidRDefault="005B1BDC" w:rsidP="005B1BDC">
      <w:pPr>
        <w:widowControl w:val="0"/>
        <w:autoSpaceDE w:val="0"/>
        <w:autoSpaceDN w:val="0"/>
        <w:adjustRightInd w:val="0"/>
        <w:spacing w:before="6" w:line="190" w:lineRule="exact"/>
        <w:rPr>
          <w:rFonts w:eastAsiaTheme="minorEastAsia"/>
          <w:color w:val="000000"/>
          <w:sz w:val="19"/>
          <w:szCs w:val="19"/>
        </w:rPr>
      </w:pPr>
    </w:p>
    <w:p w14:paraId="3799E47E" w14:textId="77777777" w:rsidR="005B1BDC" w:rsidRPr="005B1BDC" w:rsidRDefault="005B1BDC" w:rsidP="005B1BDC">
      <w:pPr>
        <w:widowControl w:val="0"/>
        <w:autoSpaceDE w:val="0"/>
        <w:autoSpaceDN w:val="0"/>
        <w:adjustRightInd w:val="0"/>
        <w:spacing w:line="276" w:lineRule="auto"/>
        <w:ind w:left="116" w:right="74" w:firstLine="600"/>
        <w:jc w:val="both"/>
        <w:rPr>
          <w:rFonts w:eastAsiaTheme="minorEastAsia"/>
          <w:color w:val="000000"/>
        </w:rPr>
      </w:pPr>
      <w:r w:rsidRPr="005B1BDC">
        <w:rPr>
          <w:rFonts w:eastAsiaTheme="minorEastAsia"/>
          <w:color w:val="000000"/>
        </w:rPr>
        <w:t>М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2"/>
        </w:rPr>
        <w:t>х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и</w:t>
      </w:r>
      <w:r w:rsidRPr="005B1BDC">
        <w:rPr>
          <w:rFonts w:eastAsiaTheme="minorEastAsia"/>
          <w:color w:val="000000"/>
          <w:spacing w:val="1"/>
        </w:rPr>
        <w:t>зъ</w:t>
      </w:r>
      <w:r w:rsidRPr="005B1BDC">
        <w:rPr>
          <w:rFonts w:eastAsiaTheme="minorEastAsia"/>
          <w:color w:val="000000"/>
        </w:rPr>
        <w:t>м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3"/>
        </w:rPr>
        <w:t>ч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</w:rPr>
        <w:t>ощ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до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вя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  <w:spacing w:val="2"/>
        </w:rPr>
        <w:t>о</w:t>
      </w:r>
      <w:r w:rsidRPr="005B1BDC">
        <w:rPr>
          <w:rFonts w:eastAsiaTheme="minorEastAsia"/>
          <w:color w:val="000000"/>
        </w:rPr>
        <w:t>т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</w:rPr>
        <w:t>Общ</w:t>
      </w:r>
      <w:r w:rsidRPr="005B1BDC">
        <w:rPr>
          <w:rFonts w:eastAsiaTheme="minorEastAsia"/>
          <w:color w:val="000000"/>
          <w:spacing w:val="1"/>
        </w:rPr>
        <w:t>ин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-2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лджа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1"/>
        </w:rPr>
        <w:t>тнь</w:t>
      </w:r>
      <w:r w:rsidRPr="005B1BDC">
        <w:rPr>
          <w:rFonts w:eastAsiaTheme="minorEastAsia"/>
          <w:color w:val="000000"/>
        </w:rPr>
        <w:t>ор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во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</w:rPr>
        <w:t>с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</w:rPr>
        <w:t>Аг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нци</w:t>
      </w:r>
      <w:r w:rsidRPr="005B1BDC">
        <w:rPr>
          <w:rFonts w:eastAsiaTheme="minorEastAsia"/>
          <w:color w:val="000000"/>
        </w:rPr>
        <w:t>я</w:t>
      </w:r>
      <w:r w:rsidRPr="005B1BDC">
        <w:rPr>
          <w:rFonts w:eastAsiaTheme="minorEastAsia"/>
          <w:color w:val="000000"/>
          <w:spacing w:val="-2"/>
        </w:rPr>
        <w:t>т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ци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2"/>
        </w:rPr>
        <w:t>д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ма</w:t>
      </w:r>
      <w:r w:rsidRPr="005B1BDC">
        <w:rPr>
          <w:rFonts w:eastAsiaTheme="minorEastAsia"/>
          <w:color w:val="000000"/>
        </w:rPr>
        <w:t>г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.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ч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  <w:spacing w:val="-2"/>
        </w:rPr>
        <w:t>о</w:t>
      </w:r>
      <w:r w:rsidRPr="005B1BDC">
        <w:rPr>
          <w:rFonts w:eastAsiaTheme="minorEastAsia"/>
          <w:color w:val="000000"/>
        </w:rPr>
        <w:t xml:space="preserve">щ 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до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вя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1"/>
        </w:rPr>
        <w:t>ъ</w:t>
      </w:r>
      <w:r w:rsidRPr="005B1BDC">
        <w:rPr>
          <w:rFonts w:eastAsiaTheme="minorEastAsia"/>
          <w:color w:val="000000"/>
        </w:rPr>
        <w:t>з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ова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из</w:t>
      </w:r>
      <w:r w:rsidRPr="005B1BDC">
        <w:rPr>
          <w:rFonts w:eastAsiaTheme="minorEastAsia"/>
          <w:color w:val="000000"/>
        </w:rPr>
        <w:t>го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1"/>
        </w:rPr>
        <w:t>ин</w:t>
      </w:r>
      <w:r w:rsidRPr="005B1BDC">
        <w:rPr>
          <w:rFonts w:eastAsiaTheme="minorEastAsia"/>
          <w:color w:val="000000"/>
          <w:spacing w:val="-2"/>
        </w:rPr>
        <w:t>д</w:t>
      </w:r>
      <w:r w:rsidRPr="005B1BDC">
        <w:rPr>
          <w:rFonts w:eastAsiaTheme="minorEastAsia"/>
          <w:color w:val="000000"/>
          <w:spacing w:val="-1"/>
        </w:rPr>
        <w:t>и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3"/>
        </w:rPr>
        <w:t>д</w:t>
      </w:r>
      <w:r w:rsidRPr="005B1BDC">
        <w:rPr>
          <w:rFonts w:eastAsiaTheme="minorEastAsia"/>
          <w:color w:val="000000"/>
          <w:spacing w:val="-5"/>
        </w:rPr>
        <w:t>у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ц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нк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-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б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тит</w:t>
      </w:r>
      <w:r w:rsidRPr="005B1BDC">
        <w:rPr>
          <w:rFonts w:eastAsiaTheme="minorEastAsia"/>
          <w:color w:val="000000"/>
        </w:rPr>
        <w:t>е и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  <w:spacing w:val="-1"/>
        </w:rPr>
        <w:t>и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</w:rPr>
        <w:t>д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д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вл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ни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-2"/>
        </w:rPr>
        <w:t>о</w:t>
      </w:r>
      <w:r w:rsidRPr="005B1BDC">
        <w:rPr>
          <w:rFonts w:eastAsiaTheme="minorEastAsia"/>
          <w:color w:val="000000"/>
        </w:rPr>
        <w:t>т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</w:rPr>
        <w:t>Д</w:t>
      </w:r>
      <w:r w:rsidRPr="005B1BDC">
        <w:rPr>
          <w:rFonts w:eastAsiaTheme="minorEastAsia"/>
          <w:color w:val="000000"/>
          <w:spacing w:val="-2"/>
        </w:rPr>
        <w:t>С</w:t>
      </w:r>
      <w:r w:rsidRPr="005B1BDC">
        <w:rPr>
          <w:rFonts w:eastAsiaTheme="minorEastAsia"/>
          <w:color w:val="000000"/>
        </w:rPr>
        <w:t>П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</w:rPr>
        <w:t>и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ов</w:t>
      </w:r>
      <w:r w:rsidRPr="005B1BDC">
        <w:rPr>
          <w:rFonts w:eastAsiaTheme="minorEastAsia"/>
          <w:color w:val="000000"/>
          <w:spacing w:val="-1"/>
        </w:rPr>
        <w:t>ав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 г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нти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от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  <w:spacing w:val="-2"/>
        </w:rPr>
        <w:t>д</w:t>
      </w:r>
      <w:r w:rsidRPr="005B1BDC">
        <w:rPr>
          <w:rFonts w:eastAsiaTheme="minorEastAsia"/>
          <w:color w:val="000000"/>
          <w:spacing w:val="1"/>
        </w:rPr>
        <w:t>ъ</w:t>
      </w:r>
      <w:r w:rsidRPr="005B1BDC">
        <w:rPr>
          <w:rFonts w:eastAsiaTheme="minorEastAsia"/>
          <w:color w:val="000000"/>
        </w:rPr>
        <w:t>рж</w:t>
      </w:r>
      <w:r w:rsidRPr="005B1BDC">
        <w:rPr>
          <w:rFonts w:eastAsiaTheme="minorEastAsia"/>
          <w:color w:val="000000"/>
          <w:spacing w:val="-1"/>
        </w:rPr>
        <w:t>ава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ф</w:t>
      </w:r>
      <w:r w:rsidRPr="005B1BDC">
        <w:rPr>
          <w:rFonts w:eastAsiaTheme="minorEastAsia"/>
          <w:color w:val="000000"/>
          <w:spacing w:val="1"/>
        </w:rPr>
        <w:t>ин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ова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од</w:t>
      </w:r>
      <w:r w:rsidRPr="005B1BDC">
        <w:rPr>
          <w:rFonts w:eastAsiaTheme="minorEastAsia"/>
          <w:color w:val="000000"/>
          <w:spacing w:val="1"/>
        </w:rPr>
        <w:t>к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3"/>
        </w:rPr>
        <w:t>е</w:t>
      </w:r>
      <w:r w:rsidRPr="005B1BDC">
        <w:rPr>
          <w:rFonts w:eastAsiaTheme="minorEastAsia"/>
          <w:color w:val="000000"/>
          <w:spacing w:val="-1"/>
        </w:rPr>
        <w:t>па</w:t>
      </w:r>
      <w:r w:rsidRPr="005B1BDC">
        <w:rPr>
          <w:rFonts w:eastAsiaTheme="minorEastAsia"/>
          <w:color w:val="000000"/>
        </w:rPr>
        <w:t>.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ч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</w:rPr>
        <w:t>ощ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  <w:spacing w:val="-3"/>
        </w:rPr>
        <w:t>е</w:t>
      </w:r>
      <w:r w:rsidRPr="005B1BDC">
        <w:rPr>
          <w:rFonts w:eastAsiaTheme="minorEastAsia"/>
          <w:color w:val="000000"/>
          <w:spacing w:val="2"/>
        </w:rPr>
        <w:t>х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ни</w:t>
      </w:r>
      <w:r w:rsidRPr="005B1BDC">
        <w:rPr>
          <w:rFonts w:eastAsiaTheme="minorEastAsia"/>
          <w:color w:val="000000"/>
          <w:spacing w:val="-1"/>
        </w:rPr>
        <w:t>з</w:t>
      </w:r>
      <w:r w:rsidRPr="005B1BDC">
        <w:rPr>
          <w:rFonts w:eastAsiaTheme="minorEastAsia"/>
          <w:color w:val="000000"/>
          <w:spacing w:val="1"/>
        </w:rPr>
        <w:t>ъ</w:t>
      </w:r>
      <w:r w:rsidRPr="005B1BDC">
        <w:rPr>
          <w:rFonts w:eastAsiaTheme="minorEastAsia"/>
          <w:color w:val="000000"/>
        </w:rPr>
        <w:t>м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од</w:t>
      </w:r>
      <w:r w:rsidRPr="005B1BDC">
        <w:rPr>
          <w:rFonts w:eastAsiaTheme="minorEastAsia"/>
          <w:color w:val="000000"/>
          <w:spacing w:val="1"/>
        </w:rPr>
        <w:t>к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 хора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с</w:t>
      </w:r>
      <w:r w:rsidRPr="005B1BDC">
        <w:rPr>
          <w:rFonts w:eastAsiaTheme="minorEastAsia"/>
          <w:color w:val="000000"/>
          <w:spacing w:val="5"/>
        </w:rPr>
        <w:t xml:space="preserve"> </w:t>
      </w:r>
      <w:r w:rsidRPr="005B1BDC">
        <w:rPr>
          <w:rFonts w:eastAsiaTheme="minorEastAsia"/>
          <w:color w:val="000000"/>
          <w:spacing w:val="-5"/>
        </w:rPr>
        <w:t>у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2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жд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ни</w:t>
      </w:r>
      <w:r w:rsidRPr="005B1BDC">
        <w:rPr>
          <w:rFonts w:eastAsiaTheme="minorEastAsia"/>
          <w:color w:val="000000"/>
        </w:rPr>
        <w:t xml:space="preserve">я </w:t>
      </w:r>
      <w:r w:rsidRPr="005B1BDC">
        <w:rPr>
          <w:rFonts w:eastAsiaTheme="minorEastAsia"/>
          <w:color w:val="000000"/>
          <w:spacing w:val="10"/>
        </w:rPr>
        <w:t xml:space="preserve"> 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-1"/>
        </w:rPr>
        <w:t>п</w:t>
      </w:r>
      <w:r w:rsidRPr="005B1BDC">
        <w:rPr>
          <w:rFonts w:eastAsiaTheme="minorEastAsia"/>
          <w:color w:val="000000"/>
          <w:spacing w:val="1"/>
        </w:rPr>
        <w:t>ъ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ц</w:t>
      </w:r>
      <w:r w:rsidRPr="005B1BDC">
        <w:rPr>
          <w:rFonts w:eastAsiaTheme="minorEastAsia"/>
          <w:color w:val="000000"/>
          <w:spacing w:val="-1"/>
        </w:rPr>
        <w:t>ен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6"/>
        </w:rPr>
        <w:t xml:space="preserve"> </w:t>
      </w:r>
      <w:r w:rsidRPr="005B1BDC">
        <w:rPr>
          <w:rFonts w:eastAsiaTheme="minorEastAsia"/>
          <w:color w:val="000000"/>
          <w:spacing w:val="-7"/>
        </w:rPr>
        <w:t>у</w:t>
      </w:r>
      <w:r w:rsidRPr="005B1BDC">
        <w:rPr>
          <w:rFonts w:eastAsiaTheme="minorEastAsia"/>
          <w:color w:val="000000"/>
          <w:spacing w:val="-1"/>
        </w:rPr>
        <w:t>ч</w:t>
      </w:r>
      <w:r w:rsidRPr="005B1BDC">
        <w:rPr>
          <w:rFonts w:eastAsiaTheme="minorEastAsia"/>
          <w:color w:val="000000"/>
          <w:spacing w:val="1"/>
        </w:rPr>
        <w:t>а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ти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в общ</w:t>
      </w:r>
      <w:r w:rsidRPr="005B1BDC">
        <w:rPr>
          <w:rFonts w:eastAsiaTheme="minorEastAsia"/>
          <w:color w:val="000000"/>
          <w:spacing w:val="-1"/>
        </w:rPr>
        <w:t>ес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во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о,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  <w:spacing w:val="1"/>
        </w:rPr>
        <w:t>из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1"/>
        </w:rPr>
        <w:t>ъ</w:t>
      </w:r>
      <w:r w:rsidRPr="005B1BDC">
        <w:rPr>
          <w:rFonts w:eastAsiaTheme="minorEastAsia"/>
          <w:color w:val="000000"/>
        </w:rPr>
        <w:t>ршв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</w:rPr>
        <w:t>д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йн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-2"/>
        </w:rPr>
        <w:t>т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</w:rPr>
        <w:t>,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гов</w:t>
      </w:r>
      <w:r w:rsidRPr="005B1BDC">
        <w:rPr>
          <w:rFonts w:eastAsiaTheme="minorEastAsia"/>
          <w:color w:val="000000"/>
          <w:spacing w:val="-3"/>
        </w:rPr>
        <w:t>а</w:t>
      </w:r>
      <w:r w:rsidRPr="005B1BDC">
        <w:rPr>
          <w:rFonts w:eastAsiaTheme="minorEastAsia"/>
          <w:color w:val="000000"/>
        </w:rPr>
        <w:t>рящи</w:t>
      </w:r>
      <w:r w:rsidRPr="005B1BDC">
        <w:rPr>
          <w:rFonts w:eastAsiaTheme="minorEastAsia"/>
          <w:color w:val="000000"/>
          <w:spacing w:val="5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1"/>
        </w:rPr>
        <w:t>ин</w:t>
      </w:r>
      <w:r w:rsidRPr="005B1BDC">
        <w:rPr>
          <w:rFonts w:eastAsiaTheme="minorEastAsia"/>
          <w:color w:val="000000"/>
          <w:spacing w:val="-2"/>
        </w:rPr>
        <w:t>д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3"/>
        </w:rPr>
        <w:t>д</w:t>
      </w:r>
      <w:r w:rsidRPr="005B1BDC">
        <w:rPr>
          <w:rFonts w:eastAsiaTheme="minorEastAsia"/>
          <w:color w:val="000000"/>
          <w:spacing w:val="-7"/>
        </w:rPr>
        <w:t>у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нит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б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-2"/>
        </w:rPr>
        <w:t>т</w:t>
      </w:r>
      <w:r w:rsidRPr="005B1BDC">
        <w:rPr>
          <w:rFonts w:eastAsiaTheme="minorEastAsia"/>
          <w:color w:val="000000"/>
        </w:rPr>
        <w:t>и</w:t>
      </w:r>
      <w:r w:rsidRPr="005B1BDC">
        <w:rPr>
          <w:rFonts w:eastAsiaTheme="minorEastAsia"/>
          <w:color w:val="000000"/>
          <w:spacing w:val="5"/>
        </w:rPr>
        <w:t xml:space="preserve"> </w:t>
      </w:r>
      <w:r w:rsidRPr="005B1BDC">
        <w:rPr>
          <w:rFonts w:eastAsiaTheme="minorEastAsia"/>
          <w:color w:val="000000"/>
        </w:rPr>
        <w:t>от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3"/>
        </w:rPr>
        <w:t>ч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,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</w:rPr>
        <w:t>до</w:t>
      </w:r>
      <w:r w:rsidRPr="005B1BDC">
        <w:rPr>
          <w:rFonts w:eastAsiaTheme="minorEastAsia"/>
          <w:color w:val="000000"/>
          <w:spacing w:val="-1"/>
        </w:rPr>
        <w:t>ма</w:t>
      </w:r>
      <w:r w:rsidRPr="005B1BDC">
        <w:rPr>
          <w:rFonts w:eastAsiaTheme="minorEastAsia"/>
          <w:color w:val="000000"/>
        </w:rPr>
        <w:t>ш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н</w:t>
      </w:r>
      <w:r w:rsidRPr="005B1BDC">
        <w:rPr>
          <w:rFonts w:eastAsiaTheme="minorEastAsia"/>
          <w:color w:val="000000"/>
          <w:spacing w:val="5"/>
        </w:rPr>
        <w:t xml:space="preserve"> 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</w:rPr>
        <w:t>ли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ц</w:t>
      </w:r>
      <w:r w:rsidRPr="005B1BDC">
        <w:rPr>
          <w:rFonts w:eastAsiaTheme="minorEastAsia"/>
          <w:color w:val="000000"/>
          <w:spacing w:val="-1"/>
        </w:rPr>
        <w:t>иа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н</w:t>
      </w:r>
      <w:r w:rsidRPr="005B1BDC">
        <w:rPr>
          <w:rFonts w:eastAsiaTheme="minorEastAsia"/>
          <w:color w:val="000000"/>
          <w:spacing w:val="5"/>
        </w:rPr>
        <w:t xml:space="preserve"> </w:t>
      </w:r>
      <w:r w:rsidRPr="005B1BDC">
        <w:rPr>
          <w:rFonts w:eastAsiaTheme="minorEastAsia"/>
          <w:color w:val="000000"/>
          <w:spacing w:val="2"/>
        </w:rPr>
        <w:t>х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кт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</w:rPr>
        <w:t>и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одоляв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б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1"/>
        </w:rPr>
        <w:t>ие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1"/>
        </w:rPr>
        <w:t>ит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3"/>
        </w:rPr>
        <w:t>ф</w:t>
      </w:r>
      <w:r w:rsidRPr="005B1BDC">
        <w:rPr>
          <w:rFonts w:eastAsiaTheme="minorEastAsia"/>
          <w:color w:val="000000"/>
          <w:spacing w:val="-7"/>
        </w:rPr>
        <w:t>у</w:t>
      </w:r>
      <w:r w:rsidRPr="005B1BDC">
        <w:rPr>
          <w:rFonts w:eastAsiaTheme="minorEastAsia"/>
          <w:color w:val="000000"/>
          <w:spacing w:val="1"/>
        </w:rPr>
        <w:t>нкци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и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огр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ни</w:t>
      </w:r>
      <w:r w:rsidRPr="005B1BDC">
        <w:rPr>
          <w:rFonts w:eastAsiaTheme="minorEastAsia"/>
          <w:color w:val="000000"/>
          <w:spacing w:val="-1"/>
        </w:rPr>
        <w:t>че</w:t>
      </w:r>
      <w:r w:rsidRPr="005B1BDC">
        <w:rPr>
          <w:rFonts w:eastAsiaTheme="minorEastAsia"/>
          <w:color w:val="000000"/>
          <w:spacing w:val="1"/>
        </w:rPr>
        <w:t>ни</w:t>
      </w:r>
      <w:r w:rsidRPr="005B1BDC">
        <w:rPr>
          <w:rFonts w:eastAsiaTheme="minorEastAsia"/>
          <w:color w:val="000000"/>
        </w:rPr>
        <w:t>я.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ч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 xml:space="preserve">а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</w:rPr>
        <w:t>ощ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до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та</w:t>
      </w:r>
      <w:r w:rsidRPr="005B1BDC">
        <w:rPr>
          <w:rFonts w:eastAsiaTheme="minorEastAsia"/>
          <w:color w:val="000000"/>
        </w:rPr>
        <w:t>вя</w:t>
      </w:r>
      <w:r w:rsidRPr="005B1BDC">
        <w:rPr>
          <w:rFonts w:eastAsiaTheme="minorEastAsia"/>
          <w:color w:val="000000"/>
          <w:spacing w:val="5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ри</w:t>
      </w:r>
      <w:r w:rsidRPr="005B1BDC">
        <w:rPr>
          <w:rFonts w:eastAsiaTheme="minorEastAsia"/>
          <w:color w:val="000000"/>
          <w:spacing w:val="4"/>
        </w:rPr>
        <w:t xml:space="preserve"> 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  <w:spacing w:val="-1"/>
        </w:rPr>
        <w:t>ач</w:t>
      </w:r>
      <w:r w:rsidRPr="005B1BDC">
        <w:rPr>
          <w:rFonts w:eastAsiaTheme="minorEastAsia"/>
          <w:color w:val="000000"/>
          <w:spacing w:val="1"/>
        </w:rPr>
        <w:t>ит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е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2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чн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3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ро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р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-2"/>
        </w:rPr>
        <w:t>о</w:t>
      </w:r>
      <w:r w:rsidRPr="005B1BDC">
        <w:rPr>
          <w:rFonts w:eastAsiaTheme="minorEastAsia"/>
          <w:color w:val="000000"/>
        </w:rPr>
        <w:t>, до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1"/>
        </w:rPr>
        <w:t>йн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 xml:space="preserve">во, </w:t>
      </w:r>
      <w:r w:rsidRPr="005B1BDC">
        <w:rPr>
          <w:rFonts w:eastAsiaTheme="minorEastAsia"/>
          <w:color w:val="000000"/>
          <w:spacing w:val="-1"/>
        </w:rPr>
        <w:t>сам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</w:rPr>
        <w:t>оя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т</w:t>
      </w:r>
      <w:r w:rsidRPr="005B1BDC">
        <w:rPr>
          <w:rFonts w:eastAsiaTheme="minorEastAsia"/>
          <w:color w:val="000000"/>
          <w:spacing w:val="1"/>
        </w:rPr>
        <w:t xml:space="preserve"> </w:t>
      </w:r>
      <w:r w:rsidRPr="005B1BDC">
        <w:rPr>
          <w:rFonts w:eastAsiaTheme="minorEastAsia"/>
          <w:color w:val="000000"/>
        </w:rPr>
        <w:t>и</w:t>
      </w:r>
      <w:r w:rsidRPr="005B1BDC">
        <w:rPr>
          <w:rFonts w:eastAsiaTheme="minorEastAsia"/>
          <w:color w:val="000000"/>
          <w:spacing w:val="1"/>
        </w:rPr>
        <w:t xml:space="preserve"> н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с</w:t>
      </w:r>
      <w:r w:rsidRPr="005B1BDC">
        <w:rPr>
          <w:rFonts w:eastAsiaTheme="minorEastAsia"/>
          <w:color w:val="000000"/>
        </w:rPr>
        <w:t>т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1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ол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</w:rPr>
        <w:t>в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ит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. Пол</w:t>
      </w:r>
      <w:r w:rsidRPr="005B1BDC">
        <w:rPr>
          <w:rFonts w:eastAsiaTheme="minorEastAsia"/>
          <w:color w:val="000000"/>
          <w:spacing w:val="1"/>
        </w:rPr>
        <w:t>з</w:t>
      </w:r>
      <w:r w:rsidRPr="005B1BDC">
        <w:rPr>
          <w:rFonts w:eastAsiaTheme="minorEastAsia"/>
          <w:color w:val="000000"/>
          <w:spacing w:val="-3"/>
        </w:rPr>
        <w:t>в</w:t>
      </w:r>
      <w:r w:rsidRPr="005B1BDC">
        <w:rPr>
          <w:rFonts w:eastAsiaTheme="minorEastAsia"/>
          <w:color w:val="000000"/>
          <w:spacing w:val="-1"/>
        </w:rPr>
        <w:t>а</w:t>
      </w:r>
      <w:r w:rsidRPr="005B1BDC">
        <w:rPr>
          <w:rFonts w:eastAsiaTheme="minorEastAsia"/>
          <w:color w:val="000000"/>
          <w:spacing w:val="1"/>
        </w:rPr>
        <w:t>т</w:t>
      </w:r>
      <w:r w:rsidRPr="005B1BDC">
        <w:rPr>
          <w:rFonts w:eastAsiaTheme="minorEastAsia"/>
          <w:color w:val="000000"/>
          <w:spacing w:val="-1"/>
        </w:rPr>
        <w:t>е</w:t>
      </w:r>
      <w:r w:rsidRPr="005B1BDC">
        <w:rPr>
          <w:rFonts w:eastAsiaTheme="minorEastAsia"/>
          <w:color w:val="000000"/>
        </w:rPr>
        <w:t>ли</w:t>
      </w:r>
      <w:r w:rsidRPr="005B1BDC">
        <w:rPr>
          <w:rFonts w:eastAsiaTheme="minorEastAsia"/>
          <w:color w:val="000000"/>
          <w:spacing w:val="1"/>
        </w:rPr>
        <w:t xml:space="preserve"> 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1"/>
        </w:rPr>
        <w:t xml:space="preserve"> </w:t>
      </w:r>
      <w:r w:rsidRPr="005B1BDC">
        <w:rPr>
          <w:rFonts w:eastAsiaTheme="minorEastAsia"/>
          <w:color w:val="000000"/>
        </w:rPr>
        <w:t>л</w:t>
      </w:r>
      <w:r w:rsidRPr="005B1BDC">
        <w:rPr>
          <w:rFonts w:eastAsiaTheme="minorEastAsia"/>
          <w:color w:val="000000"/>
          <w:spacing w:val="1"/>
        </w:rPr>
        <w:t>и</w:t>
      </w:r>
      <w:r w:rsidRPr="005B1BDC">
        <w:rPr>
          <w:rFonts w:eastAsiaTheme="minorEastAsia"/>
          <w:color w:val="000000"/>
          <w:spacing w:val="-1"/>
        </w:rPr>
        <w:t>ч</w:t>
      </w:r>
      <w:r w:rsidRPr="005B1BDC">
        <w:rPr>
          <w:rFonts w:eastAsiaTheme="minorEastAsia"/>
          <w:color w:val="000000"/>
          <w:spacing w:val="1"/>
        </w:rPr>
        <w:t>н</w:t>
      </w:r>
      <w:r w:rsidRPr="005B1BDC">
        <w:rPr>
          <w:rFonts w:eastAsiaTheme="minorEastAsia"/>
          <w:color w:val="000000"/>
        </w:rPr>
        <w:t>а</w:t>
      </w:r>
      <w:r w:rsidRPr="005B1BDC">
        <w:rPr>
          <w:rFonts w:eastAsiaTheme="minorEastAsia"/>
          <w:color w:val="000000"/>
          <w:spacing w:val="-1"/>
        </w:rPr>
        <w:t xml:space="preserve"> </w:t>
      </w:r>
      <w:r w:rsidRPr="005B1BDC">
        <w:rPr>
          <w:rFonts w:eastAsiaTheme="minorEastAsia"/>
          <w:color w:val="000000"/>
          <w:spacing w:val="1"/>
        </w:rPr>
        <w:t>п</w:t>
      </w:r>
      <w:r w:rsidRPr="005B1BDC">
        <w:rPr>
          <w:rFonts w:eastAsiaTheme="minorEastAsia"/>
          <w:color w:val="000000"/>
        </w:rPr>
        <w:t>о</w:t>
      </w:r>
      <w:r w:rsidRPr="005B1BDC">
        <w:rPr>
          <w:rFonts w:eastAsiaTheme="minorEastAsia"/>
          <w:color w:val="000000"/>
          <w:spacing w:val="-1"/>
        </w:rPr>
        <w:t>м</w:t>
      </w:r>
      <w:r w:rsidRPr="005B1BDC">
        <w:rPr>
          <w:rFonts w:eastAsiaTheme="minorEastAsia"/>
          <w:color w:val="000000"/>
        </w:rPr>
        <w:t>ощ</w:t>
      </w:r>
      <w:r w:rsidRPr="005B1BDC">
        <w:rPr>
          <w:rFonts w:eastAsiaTheme="minorEastAsia"/>
          <w:color w:val="000000"/>
          <w:spacing w:val="-2"/>
        </w:rPr>
        <w:t xml:space="preserve"> </w:t>
      </w:r>
      <w:r w:rsidRPr="005B1BDC">
        <w:rPr>
          <w:rFonts w:eastAsiaTheme="minorEastAsia"/>
          <w:color w:val="000000"/>
          <w:spacing w:val="-1"/>
        </w:rPr>
        <w:t>са</w:t>
      </w:r>
      <w:r w:rsidRPr="005B1BDC">
        <w:rPr>
          <w:rFonts w:eastAsiaTheme="minorEastAsia"/>
          <w:color w:val="000000"/>
        </w:rPr>
        <w:t>:</w:t>
      </w:r>
    </w:p>
    <w:p w14:paraId="25DF8EF1" w14:textId="1E2CBFE5" w:rsidR="005B1BDC" w:rsidRPr="00FA35DE" w:rsidRDefault="005B1BDC" w:rsidP="00FA35DE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before="1"/>
        <w:ind w:right="76"/>
        <w:rPr>
          <w:rFonts w:eastAsiaTheme="minorEastAsia"/>
          <w:color w:val="000000"/>
        </w:rPr>
      </w:pP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ц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</w:rPr>
        <w:t>и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</w:rPr>
        <w:t>л</w:t>
      </w:r>
      <w:r w:rsidRPr="00FA35DE">
        <w:rPr>
          <w:rFonts w:eastAsiaTheme="minorEastAsia"/>
          <w:color w:val="000000"/>
          <w:spacing w:val="1"/>
        </w:rPr>
        <w:t>иц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</w:rPr>
        <w:t>с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йн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29"/>
        </w:rPr>
        <w:t xml:space="preserve"> </w:t>
      </w:r>
      <w:r w:rsidRPr="00FA35DE">
        <w:rPr>
          <w:rFonts w:eastAsiaTheme="minorEastAsia"/>
          <w:color w:val="000000"/>
          <w:spacing w:val="-2"/>
        </w:rPr>
        <w:t>у</w:t>
      </w:r>
      <w:r w:rsidRPr="00FA35DE">
        <w:rPr>
          <w:rFonts w:eastAsiaTheme="minorEastAsia"/>
          <w:color w:val="000000"/>
        </w:rPr>
        <w:t>вр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жд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е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</w:rPr>
        <w:t>с</w:t>
      </w:r>
      <w:r w:rsidRPr="00FA35DE">
        <w:rPr>
          <w:rFonts w:eastAsiaTheme="minorEastAsia"/>
          <w:color w:val="000000"/>
          <w:spacing w:val="28"/>
        </w:rPr>
        <w:t xml:space="preserve"> </w:t>
      </w:r>
      <w:r w:rsidRPr="00FA35DE">
        <w:rPr>
          <w:rFonts w:eastAsiaTheme="minorEastAsia"/>
          <w:color w:val="000000"/>
          <w:spacing w:val="-5"/>
        </w:rPr>
        <w:t>у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3"/>
        </w:rPr>
        <w:t>т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ов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и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</w:rPr>
        <w:t>в</w:t>
      </w:r>
      <w:r w:rsidRPr="00FA35DE">
        <w:rPr>
          <w:rFonts w:eastAsiaTheme="minorEastAsia"/>
          <w:color w:val="000000"/>
          <w:spacing w:val="1"/>
        </w:rPr>
        <w:t>и</w:t>
      </w: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</w:rPr>
        <w:t>и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н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8"/>
        </w:rPr>
        <w:t xml:space="preserve"> </w:t>
      </w:r>
      <w:r w:rsidRPr="00FA35DE">
        <w:rPr>
          <w:rFonts w:eastAsiaTheme="minorEastAsia"/>
          <w:color w:val="000000"/>
          <w:spacing w:val="-5"/>
        </w:rPr>
        <w:t>у</w:t>
      </w:r>
      <w:r w:rsidRPr="00FA35DE">
        <w:rPr>
          <w:rFonts w:eastAsiaTheme="minorEastAsia"/>
          <w:color w:val="000000"/>
          <w:spacing w:val="2"/>
        </w:rPr>
        <w:t>в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1"/>
        </w:rPr>
        <w:t>е</w:t>
      </w:r>
      <w:r w:rsidRPr="00FA35DE">
        <w:rPr>
          <w:rFonts w:eastAsiaTheme="minorEastAsia"/>
          <w:color w:val="000000"/>
        </w:rPr>
        <w:t>жд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е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1"/>
        </w:rPr>
        <w:t>и</w:t>
      </w:r>
      <w:r w:rsidRPr="00FA35DE">
        <w:rPr>
          <w:rFonts w:eastAsiaTheme="minorEastAsia"/>
          <w:color w:val="000000"/>
        </w:rPr>
        <w:t>ли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н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3"/>
        </w:rPr>
        <w:t>т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йн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  <w:spacing w:val="-1"/>
        </w:rPr>
        <w:t>ама</w:t>
      </w:r>
      <w:r w:rsidRPr="00FA35DE">
        <w:rPr>
          <w:rFonts w:eastAsiaTheme="minorEastAsia"/>
          <w:color w:val="000000"/>
        </w:rPr>
        <w:t>л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2"/>
        </w:rPr>
        <w:t>р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</w:rPr>
        <w:t>бо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</w:rPr>
        <w:t>об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</w:rPr>
        <w:t>т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</w:rPr>
        <w:t>с о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л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-1"/>
        </w:rPr>
        <w:t xml:space="preserve"> </w:t>
      </w:r>
      <w:r w:rsidRPr="00FA35DE">
        <w:rPr>
          <w:rFonts w:eastAsiaTheme="minorEastAsia"/>
          <w:color w:val="000000"/>
          <w:spacing w:val="4"/>
        </w:rPr>
        <w:t>ч</w:t>
      </w:r>
      <w:r w:rsidRPr="00FA35DE">
        <w:rPr>
          <w:rFonts w:eastAsiaTheme="minorEastAsia"/>
          <w:color w:val="000000"/>
          <w:spacing w:val="-5"/>
        </w:rPr>
        <w:t>у</w:t>
      </w:r>
      <w:r w:rsidRPr="00FA35DE">
        <w:rPr>
          <w:rFonts w:eastAsiaTheme="minorEastAsia"/>
          <w:color w:val="000000"/>
        </w:rPr>
        <w:t>жда</w:t>
      </w:r>
      <w:r w:rsidRPr="00FA35DE">
        <w:rPr>
          <w:rFonts w:eastAsiaTheme="minorEastAsia"/>
          <w:color w:val="000000"/>
          <w:spacing w:val="-1"/>
        </w:rPr>
        <w:t xml:space="preserve"> 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м</w:t>
      </w:r>
      <w:r w:rsidRPr="00FA35DE">
        <w:rPr>
          <w:rFonts w:eastAsiaTheme="minorEastAsia"/>
          <w:color w:val="000000"/>
          <w:spacing w:val="2"/>
        </w:rPr>
        <w:t>о</w:t>
      </w:r>
      <w:r w:rsidRPr="00FA35DE">
        <w:rPr>
          <w:rFonts w:eastAsiaTheme="minorEastAsia"/>
          <w:color w:val="000000"/>
        </w:rPr>
        <w:t>щ;</w:t>
      </w:r>
    </w:p>
    <w:p w14:paraId="0C7B6CE0" w14:textId="7F2A9EB2" w:rsidR="005B1BDC" w:rsidRPr="00FA35DE" w:rsidRDefault="005B1BDC" w:rsidP="00FA35DE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right="76"/>
        <w:rPr>
          <w:rFonts w:eastAsiaTheme="minorEastAsia"/>
          <w:color w:val="000000"/>
        </w:rPr>
      </w:pP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ц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</w:rPr>
        <w:t>с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</w:rPr>
        <w:t>90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</w:rPr>
        <w:t>и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</w:rPr>
        <w:t>90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1"/>
        </w:rPr>
        <w:t xml:space="preserve"> 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</w:rPr>
        <w:t>в</w:t>
      </w:r>
      <w:r w:rsidRPr="00FA35DE">
        <w:rPr>
          <w:rFonts w:eastAsiaTheme="minorEastAsia"/>
          <w:color w:val="000000"/>
          <w:spacing w:val="1"/>
        </w:rPr>
        <w:t>и</w:t>
      </w: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24"/>
        </w:rPr>
        <w:t xml:space="preserve"> </w:t>
      </w:r>
      <w:r w:rsidRPr="00FA35DE">
        <w:rPr>
          <w:rFonts w:eastAsiaTheme="minorEastAsia"/>
          <w:color w:val="000000"/>
        </w:rPr>
        <w:t>и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н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-5"/>
        </w:rPr>
        <w:t>у</w:t>
      </w:r>
      <w:r w:rsidRPr="00FA35DE">
        <w:rPr>
          <w:rFonts w:eastAsiaTheme="minorEastAsia"/>
          <w:color w:val="000000"/>
          <w:spacing w:val="2"/>
        </w:rPr>
        <w:t>в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жд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е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1"/>
        </w:rPr>
        <w:t>и</w:t>
      </w:r>
      <w:r w:rsidRPr="00FA35DE">
        <w:rPr>
          <w:rFonts w:eastAsiaTheme="minorEastAsia"/>
          <w:color w:val="000000"/>
        </w:rPr>
        <w:t>ли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н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1"/>
        </w:rPr>
        <w:t xml:space="preserve"> 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  <w:spacing w:val="1"/>
        </w:rPr>
        <w:t>йн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22"/>
        </w:rPr>
        <w:t xml:space="preserve"> 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  <w:spacing w:val="-1"/>
        </w:rPr>
        <w:t>ама</w:t>
      </w:r>
      <w:r w:rsidRPr="00FA35DE">
        <w:rPr>
          <w:rFonts w:eastAsiaTheme="minorEastAsia"/>
          <w:color w:val="000000"/>
        </w:rPr>
        <w:t>л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а</w:t>
      </w:r>
      <w:r w:rsidRPr="00FA35DE">
        <w:rPr>
          <w:rFonts w:eastAsiaTheme="minorEastAsia"/>
          <w:color w:val="000000"/>
        </w:rPr>
        <w:t>бо</w:t>
      </w:r>
      <w:r w:rsidRPr="00FA35DE">
        <w:rPr>
          <w:rFonts w:eastAsiaTheme="minorEastAsia"/>
          <w:color w:val="000000"/>
          <w:spacing w:val="1"/>
        </w:rPr>
        <w:t>т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</w:rPr>
        <w:t>об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с</w:t>
      </w:r>
      <w:r w:rsidRPr="00FA35DE">
        <w:rPr>
          <w:rFonts w:eastAsiaTheme="minorEastAsia"/>
          <w:color w:val="000000"/>
        </w:rPr>
        <w:t>т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</w:rPr>
        <w:t>б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з</w:t>
      </w:r>
      <w:r w:rsidRPr="00FA35DE">
        <w:rPr>
          <w:rFonts w:eastAsiaTheme="minorEastAsia"/>
          <w:color w:val="000000"/>
          <w:spacing w:val="25"/>
        </w:rPr>
        <w:t xml:space="preserve"> </w:t>
      </w:r>
      <w:r w:rsidRPr="00FA35DE">
        <w:rPr>
          <w:rFonts w:eastAsiaTheme="minorEastAsia"/>
          <w:color w:val="000000"/>
          <w:spacing w:val="-2"/>
        </w:rPr>
        <w:t>о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</w:rPr>
        <w:t>р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д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</w:rPr>
        <w:t>л</w:t>
      </w:r>
      <w:r w:rsidRPr="00FA35DE">
        <w:rPr>
          <w:rFonts w:eastAsiaTheme="minorEastAsia"/>
          <w:color w:val="000000"/>
          <w:spacing w:val="-1"/>
        </w:rPr>
        <w:t>е</w:t>
      </w:r>
      <w:r w:rsidRPr="00FA35DE">
        <w:rPr>
          <w:rFonts w:eastAsiaTheme="minorEastAsia"/>
          <w:color w:val="000000"/>
          <w:spacing w:val="1"/>
        </w:rPr>
        <w:t>н</w:t>
      </w:r>
      <w:r w:rsidRPr="00FA35DE">
        <w:rPr>
          <w:rFonts w:eastAsiaTheme="minorEastAsia"/>
          <w:color w:val="000000"/>
        </w:rPr>
        <w:t>а</w:t>
      </w:r>
      <w:r w:rsidRPr="00FA35DE">
        <w:rPr>
          <w:rFonts w:eastAsiaTheme="minorEastAsia"/>
          <w:color w:val="000000"/>
          <w:spacing w:val="23"/>
        </w:rPr>
        <w:t xml:space="preserve"> </w:t>
      </w:r>
      <w:r w:rsidRPr="00FA35DE">
        <w:rPr>
          <w:rFonts w:eastAsiaTheme="minorEastAsia"/>
          <w:color w:val="000000"/>
          <w:spacing w:val="2"/>
        </w:rPr>
        <w:t>ч</w:t>
      </w:r>
      <w:r w:rsidRPr="00FA35DE">
        <w:rPr>
          <w:rFonts w:eastAsiaTheme="minorEastAsia"/>
          <w:color w:val="000000"/>
          <w:spacing w:val="-5"/>
        </w:rPr>
        <w:t>у</w:t>
      </w:r>
      <w:r w:rsidRPr="00FA35DE">
        <w:rPr>
          <w:rFonts w:eastAsiaTheme="minorEastAsia"/>
          <w:color w:val="000000"/>
        </w:rPr>
        <w:t>ж</w:t>
      </w:r>
      <w:r w:rsidRPr="00FA35DE">
        <w:rPr>
          <w:rFonts w:eastAsiaTheme="minorEastAsia"/>
          <w:color w:val="000000"/>
          <w:spacing w:val="3"/>
        </w:rPr>
        <w:t>д</w:t>
      </w:r>
      <w:r w:rsidRPr="00FA35DE">
        <w:rPr>
          <w:rFonts w:eastAsiaTheme="minorEastAsia"/>
          <w:color w:val="000000"/>
        </w:rPr>
        <w:t xml:space="preserve">а </w:t>
      </w:r>
      <w:r w:rsidRPr="00FA35DE">
        <w:rPr>
          <w:rFonts w:eastAsiaTheme="minorEastAsia"/>
          <w:color w:val="000000"/>
          <w:spacing w:val="1"/>
        </w:rPr>
        <w:t>п</w:t>
      </w:r>
      <w:r w:rsidRPr="00FA35DE">
        <w:rPr>
          <w:rFonts w:eastAsiaTheme="minorEastAsia"/>
          <w:color w:val="000000"/>
        </w:rPr>
        <w:t>о</w:t>
      </w:r>
      <w:r w:rsidRPr="00FA35DE">
        <w:rPr>
          <w:rFonts w:eastAsiaTheme="minorEastAsia"/>
          <w:color w:val="000000"/>
          <w:spacing w:val="-1"/>
        </w:rPr>
        <w:t>м</w:t>
      </w:r>
      <w:r w:rsidRPr="00FA35DE">
        <w:rPr>
          <w:rFonts w:eastAsiaTheme="minorEastAsia"/>
          <w:color w:val="000000"/>
        </w:rPr>
        <w:t>ощ.</w:t>
      </w:r>
    </w:p>
    <w:p w14:paraId="760C7F20" w14:textId="4086C33F" w:rsidR="005B1BDC" w:rsidRPr="005B1BDC" w:rsidRDefault="005B1BDC" w:rsidP="002014FB">
      <w:pPr>
        <w:widowControl w:val="0"/>
        <w:autoSpaceDE w:val="0"/>
        <w:autoSpaceDN w:val="0"/>
        <w:adjustRightInd w:val="0"/>
        <w:spacing w:before="2" w:line="275" w:lineRule="auto"/>
        <w:ind w:left="116" w:right="135" w:firstLine="360"/>
        <w:jc w:val="both"/>
        <w:rPr>
          <w:rFonts w:eastAsiaTheme="minorEastAsia"/>
          <w:color w:val="000000"/>
        </w:rPr>
      </w:pPr>
      <w:r w:rsidRPr="002014FB">
        <w:rPr>
          <w:rFonts w:eastAsiaTheme="minorEastAsia"/>
          <w:color w:val="000000"/>
          <w:spacing w:val="1"/>
        </w:rPr>
        <w:t>Къ</w:t>
      </w:r>
      <w:r w:rsidRPr="002014FB">
        <w:rPr>
          <w:rFonts w:eastAsiaTheme="minorEastAsia"/>
          <w:color w:val="000000"/>
        </w:rPr>
        <w:t>м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Pr="002014FB">
        <w:rPr>
          <w:rFonts w:eastAsiaTheme="minorEastAsia"/>
          <w:color w:val="000000"/>
          <w:spacing w:val="-1"/>
        </w:rPr>
        <w:t>м</w:t>
      </w:r>
      <w:r w:rsidRPr="002014FB">
        <w:rPr>
          <w:rFonts w:eastAsiaTheme="minorEastAsia"/>
          <w:color w:val="000000"/>
        </w:rPr>
        <w:t>о</w:t>
      </w:r>
      <w:r w:rsidRPr="002014FB">
        <w:rPr>
          <w:rFonts w:eastAsiaTheme="minorEastAsia"/>
          <w:color w:val="000000"/>
          <w:spacing w:val="-1"/>
        </w:rPr>
        <w:t>ме</w:t>
      </w:r>
      <w:r w:rsidRPr="002014FB">
        <w:rPr>
          <w:rFonts w:eastAsiaTheme="minorEastAsia"/>
          <w:color w:val="000000"/>
          <w:spacing w:val="1"/>
        </w:rPr>
        <w:t>нт</w:t>
      </w:r>
      <w:r w:rsidRPr="002014FB">
        <w:rPr>
          <w:rFonts w:eastAsiaTheme="minorEastAsia"/>
          <w:color w:val="000000"/>
        </w:rPr>
        <w:t>а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Pr="002014FB">
        <w:rPr>
          <w:rFonts w:eastAsiaTheme="minorEastAsia"/>
          <w:color w:val="000000"/>
        </w:rPr>
        <w:t>в  общ</w:t>
      </w:r>
      <w:r w:rsidRPr="002014FB">
        <w:rPr>
          <w:rFonts w:eastAsiaTheme="minorEastAsia"/>
          <w:color w:val="000000"/>
          <w:spacing w:val="1"/>
        </w:rPr>
        <w:t>ин</w:t>
      </w:r>
      <w:r w:rsidRPr="002014FB">
        <w:rPr>
          <w:rFonts w:eastAsiaTheme="minorEastAsia"/>
          <w:color w:val="000000"/>
        </w:rPr>
        <w:t>а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Pr="002014FB">
        <w:rPr>
          <w:rFonts w:eastAsiaTheme="minorEastAsia"/>
          <w:color w:val="000000"/>
          <w:spacing w:val="1"/>
        </w:rPr>
        <w:t>Ст</w:t>
      </w:r>
      <w:r w:rsidRPr="002014FB">
        <w:rPr>
          <w:rFonts w:eastAsiaTheme="minorEastAsia"/>
          <w:color w:val="000000"/>
        </w:rPr>
        <w:t>р</w:t>
      </w:r>
      <w:r w:rsidRPr="002014FB">
        <w:rPr>
          <w:rFonts w:eastAsiaTheme="minorEastAsia"/>
          <w:color w:val="000000"/>
          <w:spacing w:val="-1"/>
        </w:rPr>
        <w:t>а</w:t>
      </w:r>
      <w:r w:rsidRPr="002014FB">
        <w:rPr>
          <w:rFonts w:eastAsiaTheme="minorEastAsia"/>
          <w:color w:val="000000"/>
        </w:rPr>
        <w:t>лджа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Pr="002014FB">
        <w:rPr>
          <w:rFonts w:eastAsiaTheme="minorEastAsia"/>
          <w:color w:val="000000"/>
        </w:rPr>
        <w:t>л</w:t>
      </w:r>
      <w:r w:rsidRPr="002014FB">
        <w:rPr>
          <w:rFonts w:eastAsiaTheme="minorEastAsia"/>
          <w:color w:val="000000"/>
          <w:spacing w:val="1"/>
        </w:rPr>
        <w:t>и</w:t>
      </w:r>
      <w:r w:rsidRPr="002014FB">
        <w:rPr>
          <w:rFonts w:eastAsiaTheme="minorEastAsia"/>
          <w:color w:val="000000"/>
          <w:spacing w:val="-1"/>
        </w:rPr>
        <w:t>ч</w:t>
      </w:r>
      <w:r w:rsidRPr="002014FB">
        <w:rPr>
          <w:rFonts w:eastAsiaTheme="minorEastAsia"/>
          <w:color w:val="000000"/>
          <w:spacing w:val="1"/>
        </w:rPr>
        <w:t>н</w:t>
      </w:r>
      <w:r w:rsidRPr="002014FB">
        <w:rPr>
          <w:rFonts w:eastAsiaTheme="minorEastAsia"/>
          <w:color w:val="000000"/>
        </w:rPr>
        <w:t xml:space="preserve">а 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Pr="002014FB">
        <w:rPr>
          <w:rFonts w:eastAsiaTheme="minorEastAsia"/>
          <w:color w:val="000000"/>
          <w:spacing w:val="-1"/>
        </w:rPr>
        <w:t>п</w:t>
      </w:r>
      <w:r w:rsidRPr="002014FB">
        <w:rPr>
          <w:rFonts w:eastAsiaTheme="minorEastAsia"/>
          <w:color w:val="000000"/>
        </w:rPr>
        <w:t>о</w:t>
      </w:r>
      <w:r w:rsidRPr="002014FB">
        <w:rPr>
          <w:rFonts w:eastAsiaTheme="minorEastAsia"/>
          <w:color w:val="000000"/>
          <w:spacing w:val="-1"/>
        </w:rPr>
        <w:t>м</w:t>
      </w:r>
      <w:r w:rsidRPr="002014FB">
        <w:rPr>
          <w:rFonts w:eastAsiaTheme="minorEastAsia"/>
          <w:color w:val="000000"/>
        </w:rPr>
        <w:t xml:space="preserve">ощ </w:t>
      </w:r>
      <w:r w:rsidRPr="002014FB">
        <w:rPr>
          <w:rFonts w:eastAsiaTheme="minorEastAsia"/>
          <w:color w:val="000000"/>
          <w:spacing w:val="-1"/>
        </w:rPr>
        <w:t>с</w:t>
      </w:r>
      <w:r w:rsidRPr="002014FB">
        <w:rPr>
          <w:rFonts w:eastAsiaTheme="minorEastAsia"/>
          <w:color w:val="000000"/>
        </w:rPr>
        <w:t>е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Pr="002014FB">
        <w:rPr>
          <w:rFonts w:eastAsiaTheme="minorEastAsia"/>
          <w:color w:val="000000"/>
          <w:spacing w:val="1"/>
        </w:rPr>
        <w:t>п</w:t>
      </w:r>
      <w:r w:rsidRPr="002014FB">
        <w:rPr>
          <w:rFonts w:eastAsiaTheme="minorEastAsia"/>
          <w:color w:val="000000"/>
        </w:rPr>
        <w:t>р</w:t>
      </w:r>
      <w:r w:rsidRPr="002014FB">
        <w:rPr>
          <w:rFonts w:eastAsiaTheme="minorEastAsia"/>
          <w:color w:val="000000"/>
          <w:spacing w:val="-1"/>
        </w:rPr>
        <w:t>е</w:t>
      </w:r>
      <w:r w:rsidRPr="002014FB">
        <w:rPr>
          <w:rFonts w:eastAsiaTheme="minorEastAsia"/>
          <w:color w:val="000000"/>
        </w:rPr>
        <w:t>до</w:t>
      </w:r>
      <w:r w:rsidRPr="002014FB">
        <w:rPr>
          <w:rFonts w:eastAsiaTheme="minorEastAsia"/>
          <w:color w:val="000000"/>
          <w:spacing w:val="-1"/>
        </w:rPr>
        <w:t>с</w:t>
      </w:r>
      <w:r w:rsidRPr="002014FB">
        <w:rPr>
          <w:rFonts w:eastAsiaTheme="minorEastAsia"/>
          <w:color w:val="000000"/>
          <w:spacing w:val="1"/>
        </w:rPr>
        <w:t>та</w:t>
      </w:r>
      <w:r w:rsidRPr="002014FB">
        <w:rPr>
          <w:rFonts w:eastAsiaTheme="minorEastAsia"/>
          <w:color w:val="000000"/>
        </w:rPr>
        <w:t xml:space="preserve">вя </w:t>
      </w:r>
      <w:r w:rsidRPr="002014FB">
        <w:rPr>
          <w:rFonts w:eastAsiaTheme="minorEastAsia"/>
          <w:color w:val="000000"/>
          <w:spacing w:val="1"/>
        </w:rPr>
        <w:t>н</w:t>
      </w:r>
      <w:r w:rsidRPr="002014FB">
        <w:rPr>
          <w:rFonts w:eastAsiaTheme="minorEastAsia"/>
          <w:color w:val="000000"/>
        </w:rPr>
        <w:t>а</w:t>
      </w:r>
      <w:r w:rsidRPr="002014FB">
        <w:rPr>
          <w:rFonts w:eastAsiaTheme="minorEastAsia"/>
          <w:color w:val="000000"/>
          <w:spacing w:val="59"/>
        </w:rPr>
        <w:t xml:space="preserve"> </w:t>
      </w:r>
      <w:r w:rsidR="002014FB" w:rsidRPr="002014FB">
        <w:rPr>
          <w:rFonts w:eastAsiaTheme="minorEastAsia"/>
          <w:color w:val="000000"/>
        </w:rPr>
        <w:t>11</w:t>
      </w:r>
      <w:r w:rsidR="004638E6">
        <w:rPr>
          <w:rFonts w:eastAsiaTheme="minorEastAsia"/>
          <w:color w:val="000000"/>
        </w:rPr>
        <w:t>4</w:t>
      </w:r>
      <w:r w:rsidRPr="002014FB">
        <w:rPr>
          <w:rFonts w:eastAsiaTheme="minorEastAsia"/>
          <w:color w:val="000000"/>
        </w:rPr>
        <w:t xml:space="preserve"> </w:t>
      </w:r>
      <w:r w:rsidRPr="002014FB">
        <w:rPr>
          <w:rFonts w:eastAsiaTheme="minorEastAsia"/>
          <w:color w:val="000000"/>
          <w:spacing w:val="1"/>
        </w:rPr>
        <w:t>п</w:t>
      </w:r>
      <w:r w:rsidRPr="002014FB">
        <w:rPr>
          <w:rFonts w:eastAsiaTheme="minorEastAsia"/>
          <w:color w:val="000000"/>
        </w:rPr>
        <w:t>ол</w:t>
      </w:r>
      <w:r w:rsidRPr="002014FB">
        <w:rPr>
          <w:rFonts w:eastAsiaTheme="minorEastAsia"/>
          <w:color w:val="000000"/>
          <w:spacing w:val="1"/>
        </w:rPr>
        <w:t>з</w:t>
      </w:r>
      <w:r w:rsidRPr="002014FB">
        <w:rPr>
          <w:rFonts w:eastAsiaTheme="minorEastAsia"/>
          <w:color w:val="000000"/>
        </w:rPr>
        <w:t>в</w:t>
      </w:r>
      <w:r w:rsidRPr="002014FB">
        <w:rPr>
          <w:rFonts w:eastAsiaTheme="minorEastAsia"/>
          <w:color w:val="000000"/>
          <w:spacing w:val="-1"/>
        </w:rPr>
        <w:t>а</w:t>
      </w:r>
      <w:r w:rsidRPr="002014FB">
        <w:rPr>
          <w:rFonts w:eastAsiaTheme="minorEastAsia"/>
          <w:color w:val="000000"/>
          <w:spacing w:val="1"/>
        </w:rPr>
        <w:t>т</w:t>
      </w:r>
      <w:r w:rsidRPr="002014FB">
        <w:rPr>
          <w:rFonts w:eastAsiaTheme="minorEastAsia"/>
          <w:color w:val="000000"/>
          <w:spacing w:val="-1"/>
        </w:rPr>
        <w:t>е</w:t>
      </w:r>
      <w:r w:rsidRPr="002014FB">
        <w:rPr>
          <w:rFonts w:eastAsiaTheme="minorEastAsia"/>
          <w:color w:val="000000"/>
        </w:rPr>
        <w:t>л</w:t>
      </w:r>
      <w:r w:rsidRPr="002014FB">
        <w:rPr>
          <w:rFonts w:eastAsiaTheme="minorEastAsia"/>
          <w:color w:val="000000"/>
          <w:spacing w:val="1"/>
        </w:rPr>
        <w:t>и</w:t>
      </w:r>
      <w:r w:rsidRPr="002014FB">
        <w:rPr>
          <w:rFonts w:eastAsiaTheme="minorEastAsia"/>
          <w:color w:val="000000"/>
        </w:rPr>
        <w:t>, от</w:t>
      </w:r>
      <w:r w:rsidRPr="002014FB">
        <w:rPr>
          <w:rFonts w:eastAsiaTheme="minorEastAsia"/>
          <w:color w:val="000000"/>
          <w:spacing w:val="-2"/>
        </w:rPr>
        <w:t xml:space="preserve"> </w:t>
      </w:r>
      <w:r w:rsidRPr="002014FB">
        <w:rPr>
          <w:rFonts w:eastAsiaTheme="minorEastAsia"/>
          <w:color w:val="000000"/>
          <w:spacing w:val="1"/>
        </w:rPr>
        <w:t>к</w:t>
      </w:r>
      <w:r w:rsidRPr="002014FB">
        <w:rPr>
          <w:rFonts w:eastAsiaTheme="minorEastAsia"/>
          <w:color w:val="000000"/>
        </w:rPr>
        <w:t>о</w:t>
      </w:r>
      <w:r w:rsidRPr="002014FB">
        <w:rPr>
          <w:rFonts w:eastAsiaTheme="minorEastAsia"/>
          <w:color w:val="000000"/>
          <w:spacing w:val="-1"/>
        </w:rPr>
        <w:t>и</w:t>
      </w:r>
      <w:r w:rsidRPr="002014FB">
        <w:rPr>
          <w:rFonts w:eastAsiaTheme="minorEastAsia"/>
          <w:color w:val="000000"/>
          <w:spacing w:val="1"/>
        </w:rPr>
        <w:t>т</w:t>
      </w:r>
      <w:r w:rsidRPr="002014FB">
        <w:rPr>
          <w:rFonts w:eastAsiaTheme="minorEastAsia"/>
          <w:color w:val="000000"/>
        </w:rPr>
        <w:t>о 16 д</w:t>
      </w:r>
      <w:r w:rsidRPr="002014FB">
        <w:rPr>
          <w:rFonts w:eastAsiaTheme="minorEastAsia"/>
          <w:color w:val="000000"/>
          <w:spacing w:val="-1"/>
        </w:rPr>
        <w:t>е</w:t>
      </w:r>
      <w:r w:rsidRPr="002014FB">
        <w:rPr>
          <w:rFonts w:eastAsiaTheme="minorEastAsia"/>
          <w:color w:val="000000"/>
          <w:spacing w:val="1"/>
        </w:rPr>
        <w:t>ц</w:t>
      </w:r>
      <w:r w:rsidRPr="002014FB">
        <w:rPr>
          <w:rFonts w:eastAsiaTheme="minorEastAsia"/>
          <w:color w:val="000000"/>
          <w:spacing w:val="-1"/>
        </w:rPr>
        <w:t>а</w:t>
      </w:r>
      <w:r w:rsidR="00865600">
        <w:rPr>
          <w:rFonts w:eastAsiaTheme="minorEastAsia"/>
          <w:color w:val="000000"/>
        </w:rPr>
        <w:t xml:space="preserve"> и н</w:t>
      </w:r>
      <w:r w:rsidRPr="002014FB">
        <w:rPr>
          <w:rFonts w:eastAsiaTheme="minorEastAsia"/>
          <w:color w:val="000000"/>
          <w:spacing w:val="-1"/>
        </w:rPr>
        <w:t>а</w:t>
      </w:r>
      <w:r w:rsidRPr="002014FB">
        <w:rPr>
          <w:rFonts w:eastAsiaTheme="minorEastAsia"/>
          <w:color w:val="000000"/>
          <w:spacing w:val="1"/>
        </w:rPr>
        <w:t>зн</w:t>
      </w:r>
      <w:r w:rsidRPr="002014FB">
        <w:rPr>
          <w:rFonts w:eastAsiaTheme="minorEastAsia"/>
          <w:color w:val="000000"/>
          <w:spacing w:val="-1"/>
        </w:rPr>
        <w:t>аче</w:t>
      </w:r>
      <w:r w:rsidRPr="002014FB">
        <w:rPr>
          <w:rFonts w:eastAsiaTheme="minorEastAsia"/>
          <w:color w:val="000000"/>
          <w:spacing w:val="1"/>
        </w:rPr>
        <w:t>н</w:t>
      </w:r>
      <w:r w:rsidRPr="002014FB">
        <w:rPr>
          <w:rFonts w:eastAsiaTheme="minorEastAsia"/>
          <w:color w:val="000000"/>
        </w:rPr>
        <w:t>и</w:t>
      </w:r>
      <w:r w:rsidRPr="002014FB">
        <w:rPr>
          <w:rFonts w:eastAsiaTheme="minorEastAsia"/>
          <w:color w:val="000000"/>
          <w:spacing w:val="-1"/>
        </w:rPr>
        <w:t xml:space="preserve"> </w:t>
      </w:r>
      <w:r w:rsidR="002014FB" w:rsidRPr="002014FB">
        <w:rPr>
          <w:rFonts w:eastAsiaTheme="minorEastAsia"/>
          <w:color w:val="000000"/>
        </w:rPr>
        <w:t>11</w:t>
      </w:r>
      <w:r w:rsidR="004638E6">
        <w:rPr>
          <w:rFonts w:eastAsiaTheme="minorEastAsia"/>
          <w:color w:val="000000"/>
        </w:rPr>
        <w:t>5</w:t>
      </w:r>
      <w:r w:rsidRPr="002014FB">
        <w:rPr>
          <w:rFonts w:eastAsiaTheme="minorEastAsia"/>
          <w:color w:val="000000"/>
        </w:rPr>
        <w:t xml:space="preserve"> л</w:t>
      </w:r>
      <w:r w:rsidRPr="002014FB">
        <w:rPr>
          <w:rFonts w:eastAsiaTheme="minorEastAsia"/>
          <w:color w:val="000000"/>
          <w:spacing w:val="1"/>
        </w:rPr>
        <w:t>и</w:t>
      </w:r>
      <w:r w:rsidRPr="002014FB">
        <w:rPr>
          <w:rFonts w:eastAsiaTheme="minorEastAsia"/>
          <w:color w:val="000000"/>
          <w:spacing w:val="-1"/>
        </w:rPr>
        <w:t>ч</w:t>
      </w:r>
      <w:r w:rsidRPr="002014FB">
        <w:rPr>
          <w:rFonts w:eastAsiaTheme="minorEastAsia"/>
          <w:color w:val="000000"/>
          <w:spacing w:val="1"/>
        </w:rPr>
        <w:t xml:space="preserve">ни </w:t>
      </w:r>
      <w:r w:rsidRPr="002014FB">
        <w:rPr>
          <w:rFonts w:eastAsiaTheme="minorEastAsia"/>
          <w:color w:val="000000"/>
          <w:spacing w:val="-1"/>
        </w:rPr>
        <w:t>ас</w:t>
      </w:r>
      <w:r w:rsidRPr="002014FB">
        <w:rPr>
          <w:rFonts w:eastAsiaTheme="minorEastAsia"/>
          <w:color w:val="000000"/>
          <w:spacing w:val="1"/>
        </w:rPr>
        <w:t>и</w:t>
      </w:r>
      <w:r w:rsidRPr="002014FB">
        <w:rPr>
          <w:rFonts w:eastAsiaTheme="minorEastAsia"/>
          <w:color w:val="000000"/>
          <w:spacing w:val="-1"/>
        </w:rPr>
        <w:t>с</w:t>
      </w:r>
      <w:r w:rsidRPr="002014FB">
        <w:rPr>
          <w:rFonts w:eastAsiaTheme="minorEastAsia"/>
          <w:color w:val="000000"/>
          <w:spacing w:val="1"/>
        </w:rPr>
        <w:t>т</w:t>
      </w:r>
      <w:r w:rsidRPr="002014FB">
        <w:rPr>
          <w:rFonts w:eastAsiaTheme="minorEastAsia"/>
          <w:color w:val="000000"/>
          <w:spacing w:val="-1"/>
        </w:rPr>
        <w:t>е</w:t>
      </w:r>
      <w:r w:rsidRPr="002014FB">
        <w:rPr>
          <w:rFonts w:eastAsiaTheme="minorEastAsia"/>
          <w:color w:val="000000"/>
          <w:spacing w:val="1"/>
        </w:rPr>
        <w:t>нти</w:t>
      </w:r>
      <w:r w:rsidRPr="002014FB">
        <w:rPr>
          <w:rFonts w:eastAsiaTheme="minorEastAsia"/>
          <w:color w:val="000000"/>
        </w:rPr>
        <w:t>.</w:t>
      </w:r>
    </w:p>
    <w:p w14:paraId="179C995B" w14:textId="77777777" w:rsidR="005B1BDC" w:rsidRPr="00FA0AEE" w:rsidRDefault="005B1BDC" w:rsidP="00873DE7">
      <w:pPr>
        <w:jc w:val="both"/>
        <w:rPr>
          <w:iCs/>
        </w:rPr>
      </w:pPr>
    </w:p>
    <w:p w14:paraId="4210F19C" w14:textId="77777777" w:rsidR="006A2F60" w:rsidRPr="00FA0AEE" w:rsidRDefault="006A2F60" w:rsidP="00E717B7">
      <w:pPr>
        <w:jc w:val="both"/>
        <w:rPr>
          <w:b/>
          <w:i/>
          <w:iCs/>
        </w:rPr>
      </w:pPr>
    </w:p>
    <w:p w14:paraId="544D0196" w14:textId="33A060E3" w:rsidR="00E717B7" w:rsidRPr="00FA0AEE" w:rsidRDefault="00E717B7" w:rsidP="00E717B7">
      <w:pPr>
        <w:rPr>
          <w:rFonts w:eastAsia="Calibri"/>
          <w:b/>
          <w:lang w:eastAsia="en-US"/>
        </w:rPr>
      </w:pPr>
      <w:r w:rsidRPr="00FA0AEE">
        <w:rPr>
          <w:rFonts w:eastAsia="Calibri"/>
          <w:b/>
          <w:lang w:eastAsia="en-US"/>
        </w:rPr>
        <w:t xml:space="preserve">ЧАСТ </w:t>
      </w:r>
      <w:r w:rsidRPr="00FA0AEE">
        <w:rPr>
          <w:rFonts w:eastAsia="Calibri"/>
          <w:b/>
          <w:lang w:val="en-US" w:eastAsia="en-US"/>
        </w:rPr>
        <w:t>VI.</w:t>
      </w:r>
      <w:r w:rsidRPr="00FA0AEE">
        <w:rPr>
          <w:rFonts w:eastAsia="Calibri"/>
          <w:b/>
          <w:lang w:eastAsia="en-US"/>
        </w:rPr>
        <w:t xml:space="preserve"> ЗАКЛЮЧИТЕЛНА ИНФОРМАЦИЯ</w:t>
      </w:r>
    </w:p>
    <w:p w14:paraId="2AB1B89C" w14:textId="77777777" w:rsidR="00BC23DD" w:rsidRPr="00CE49AC" w:rsidRDefault="00BC23DD" w:rsidP="00E717B7">
      <w:pPr>
        <w:rPr>
          <w:b/>
          <w:i/>
        </w:rPr>
      </w:pPr>
    </w:p>
    <w:p w14:paraId="13027AB6" w14:textId="5CD437B9" w:rsidR="00C40766" w:rsidRDefault="004638E6" w:rsidP="00B93EC1">
      <w:pPr>
        <w:spacing w:line="276" w:lineRule="auto"/>
        <w:ind w:firstLine="708"/>
        <w:jc w:val="both"/>
        <w:rPr>
          <w:iCs/>
        </w:rPr>
      </w:pPr>
      <w:r>
        <w:rPr>
          <w:iCs/>
        </w:rPr>
        <w:t xml:space="preserve">Изготвянето на  </w:t>
      </w:r>
      <w:r w:rsidRPr="00FA0AEE">
        <w:rPr>
          <w:iCs/>
        </w:rPr>
        <w:t xml:space="preserve">Общински годишен план за социалните услуги </w:t>
      </w:r>
      <w:r w:rsidR="00785731">
        <w:rPr>
          <w:iCs/>
        </w:rPr>
        <w:t>през</w:t>
      </w:r>
      <w:r w:rsidRPr="00FA0AEE">
        <w:rPr>
          <w:iCs/>
        </w:rPr>
        <w:t xml:space="preserve"> 2027г</w:t>
      </w:r>
      <w:r w:rsidR="00C40766">
        <w:rPr>
          <w:iCs/>
        </w:rPr>
        <w:t>. на територията на община Стралджа цели обективно да представи състоянието на социалните услуги след декомпозирането им съгласно чл.15 от ЗСУ и да отрази необходимостта от запазване броя на местата , така че да отговаря адекватно на потребностите на населението от общината.</w:t>
      </w:r>
    </w:p>
    <w:p w14:paraId="017EB079" w14:textId="4166CB7C" w:rsidR="005F45F5" w:rsidRPr="00691602" w:rsidRDefault="0008002B" w:rsidP="00691602">
      <w:pPr>
        <w:spacing w:line="276" w:lineRule="auto"/>
        <w:ind w:firstLine="708"/>
        <w:jc w:val="both"/>
        <w:rPr>
          <w:iCs/>
        </w:rPr>
      </w:pPr>
      <w:r>
        <w:rPr>
          <w:iCs/>
        </w:rPr>
        <w:t xml:space="preserve"> </w:t>
      </w:r>
      <w:r w:rsidRPr="00FA0AEE">
        <w:rPr>
          <w:iCs/>
        </w:rPr>
        <w:t xml:space="preserve">Общински годишен план за социалните услуги </w:t>
      </w:r>
      <w:r w:rsidR="00785731">
        <w:rPr>
          <w:iCs/>
        </w:rPr>
        <w:t>през</w:t>
      </w:r>
      <w:r w:rsidRPr="00FA0AEE">
        <w:rPr>
          <w:iCs/>
        </w:rPr>
        <w:t xml:space="preserve"> 2027г</w:t>
      </w:r>
      <w:r>
        <w:rPr>
          <w:iCs/>
        </w:rPr>
        <w:t xml:space="preserve">. на територията на община Стралджа е  </w:t>
      </w:r>
      <w:r w:rsidRPr="0008002B">
        <w:rPr>
          <w:iCs/>
        </w:rPr>
        <w:t>отговорен документ, който може да бъде променян, допълван и усъвършенстван в отговор на възникнали нови потребности, в съответствие с променящите се условия, нормативна база и икономическа среда.</w:t>
      </w:r>
      <w:r>
        <w:rPr>
          <w:iCs/>
        </w:rPr>
        <w:t xml:space="preserve"> Р</w:t>
      </w:r>
      <w:r w:rsidR="005F45F5">
        <w:rPr>
          <w:iCs/>
        </w:rPr>
        <w:t>азработен</w:t>
      </w:r>
      <w:r>
        <w:rPr>
          <w:iCs/>
        </w:rPr>
        <w:t xml:space="preserve"> е</w:t>
      </w:r>
      <w:r w:rsidR="005F45F5">
        <w:rPr>
          <w:iCs/>
        </w:rPr>
        <w:t xml:space="preserve"> като прогнозна в периода преди приемането на документи и стандарти, регламентиращи размера на финансирането, приети от Министерството на финансите. В изпълнение</w:t>
      </w:r>
      <w:r w:rsidR="00691602">
        <w:rPr>
          <w:iCs/>
        </w:rPr>
        <w:t xml:space="preserve"> на чл. 59 от </w:t>
      </w:r>
      <w:r w:rsidR="00691602">
        <w:rPr>
          <w:color w:val="000000"/>
        </w:rPr>
        <w:t xml:space="preserve">Наредбата за планирането на социалните услуги, </w:t>
      </w:r>
      <w:r w:rsidR="00691602">
        <w:rPr>
          <w:iCs/>
        </w:rPr>
        <w:t>о</w:t>
      </w:r>
      <w:r w:rsidR="00691602" w:rsidRPr="00FA0AEE">
        <w:rPr>
          <w:iCs/>
        </w:rPr>
        <w:t>бщински</w:t>
      </w:r>
      <w:r>
        <w:rPr>
          <w:iCs/>
        </w:rPr>
        <w:t>я</w:t>
      </w:r>
      <w:r w:rsidR="00691602" w:rsidRPr="00FA0AEE">
        <w:rPr>
          <w:iCs/>
        </w:rPr>
        <w:t xml:space="preserve"> годишен план за социалните услуги</w:t>
      </w:r>
      <w:r w:rsidR="00691602">
        <w:rPr>
          <w:iCs/>
        </w:rPr>
        <w:t xml:space="preserve"> за следващата календарна година включва планирането на социалните услуги съгласно </w:t>
      </w:r>
      <w:r w:rsidR="00691602" w:rsidRPr="00691602">
        <w:t>Националната карта на социалните услуги</w:t>
      </w:r>
      <w:r w:rsidR="00691602">
        <w:t xml:space="preserve"> – Приложение 28, както и планирането на социалните услуги, които се финансират от общинския бюджет.</w:t>
      </w:r>
    </w:p>
    <w:p w14:paraId="46423E9B" w14:textId="0F812E5B" w:rsidR="00BC23DD" w:rsidRPr="00C40766" w:rsidRDefault="004638E6" w:rsidP="0008002B">
      <w:pPr>
        <w:spacing w:line="276" w:lineRule="auto"/>
        <w:ind w:firstLine="708"/>
        <w:jc w:val="both"/>
        <w:rPr>
          <w:iCs/>
          <w:highlight w:val="yellow"/>
        </w:rPr>
      </w:pPr>
      <w:r>
        <w:rPr>
          <w:iCs/>
        </w:rPr>
        <w:t xml:space="preserve"> </w:t>
      </w:r>
    </w:p>
    <w:p w14:paraId="76689FD7" w14:textId="5D321AD6" w:rsidR="00BC23DD" w:rsidRPr="00FA0AEE" w:rsidRDefault="0008002B" w:rsidP="00B93EC1">
      <w:pPr>
        <w:spacing w:line="276" w:lineRule="auto"/>
        <w:jc w:val="both"/>
        <w:rPr>
          <w:iCs/>
        </w:rPr>
      </w:pPr>
      <w:r w:rsidRPr="0008002B">
        <w:rPr>
          <w:iCs/>
        </w:rPr>
        <w:lastRenderedPageBreak/>
        <w:t xml:space="preserve">                 </w:t>
      </w:r>
      <w:r w:rsidR="00CD7B08" w:rsidRPr="0008002B">
        <w:rPr>
          <w:iCs/>
        </w:rPr>
        <w:t>Заложените в Плана за 2027</w:t>
      </w:r>
      <w:r w:rsidR="00BC23DD" w:rsidRPr="0008002B">
        <w:rPr>
          <w:iCs/>
        </w:rPr>
        <w:t>г.</w:t>
      </w:r>
      <w:r>
        <w:rPr>
          <w:iCs/>
        </w:rPr>
        <w:t xml:space="preserve"> </w:t>
      </w:r>
      <w:r w:rsidR="00BC23DD" w:rsidRPr="0008002B">
        <w:rPr>
          <w:iCs/>
        </w:rPr>
        <w:t>дейности целят Община Стралджа да продължи предоставянето на качествени социални услуги</w:t>
      </w:r>
      <w:r>
        <w:rPr>
          <w:iCs/>
        </w:rPr>
        <w:t xml:space="preserve"> </w:t>
      </w:r>
      <w:r w:rsidR="00BC23DD" w:rsidRPr="0008002B">
        <w:rPr>
          <w:iCs/>
        </w:rPr>
        <w:t>в общността или</w:t>
      </w:r>
      <w:r>
        <w:rPr>
          <w:iCs/>
        </w:rPr>
        <w:t xml:space="preserve"> в домашна среда за деца и лица, отговарящи на критериите и стандартите за качеството, съобразно Наредбата за качеството на социалните услуги. </w:t>
      </w:r>
      <w:r w:rsidR="00BC23DD" w:rsidRPr="0008002B">
        <w:rPr>
          <w:iCs/>
        </w:rPr>
        <w:t>Основава се на принципите на приемственост,</w:t>
      </w:r>
      <w:r w:rsidR="00BC23DD" w:rsidRPr="00FA0AEE">
        <w:rPr>
          <w:iCs/>
        </w:rPr>
        <w:t xml:space="preserve"> последователност, съгласуваност и партньорство с държавните институции, неправителствения сектор, както и информираност на гражданите за провежданата социална политика от Община Стралджа.</w:t>
      </w:r>
    </w:p>
    <w:p w14:paraId="26C8EBA6" w14:textId="64EB6614" w:rsidR="00BC23DD" w:rsidRPr="00FA0AEE" w:rsidRDefault="00D41E11" w:rsidP="00B93EC1">
      <w:pPr>
        <w:spacing w:line="276" w:lineRule="auto"/>
        <w:jc w:val="both"/>
        <w:rPr>
          <w:iCs/>
        </w:rPr>
      </w:pPr>
      <w:r>
        <w:rPr>
          <w:iCs/>
        </w:rPr>
        <w:t xml:space="preserve">                </w:t>
      </w:r>
      <w:r w:rsidR="00BC23DD" w:rsidRPr="00FA0AEE">
        <w:rPr>
          <w:iCs/>
        </w:rPr>
        <w:t>Приоритетите и целите, които се поставят с този план са:</w:t>
      </w:r>
    </w:p>
    <w:p w14:paraId="0505128E" w14:textId="00C9ADCE" w:rsidR="00BC23DD" w:rsidRPr="00FA0AEE" w:rsidRDefault="00BC23DD" w:rsidP="00B93EC1">
      <w:pPr>
        <w:pStyle w:val="a3"/>
        <w:numPr>
          <w:ilvl w:val="0"/>
          <w:numId w:val="17"/>
        </w:numPr>
        <w:spacing w:line="276" w:lineRule="auto"/>
        <w:jc w:val="both"/>
        <w:rPr>
          <w:iCs/>
        </w:rPr>
      </w:pPr>
      <w:r w:rsidRPr="00FA0AEE">
        <w:rPr>
          <w:iCs/>
        </w:rPr>
        <w:t>подобряване условията на живот и повишаване качеството на предоставяните услуги за деца и възрастни;</w:t>
      </w:r>
    </w:p>
    <w:p w14:paraId="2EA57D7F" w14:textId="261CA261" w:rsidR="00BC23DD" w:rsidRPr="00FA0AEE" w:rsidRDefault="00BC23DD" w:rsidP="00B93EC1">
      <w:pPr>
        <w:pStyle w:val="a3"/>
        <w:numPr>
          <w:ilvl w:val="0"/>
          <w:numId w:val="17"/>
        </w:numPr>
        <w:spacing w:line="276" w:lineRule="auto"/>
        <w:jc w:val="both"/>
        <w:rPr>
          <w:iCs/>
        </w:rPr>
      </w:pPr>
      <w:r w:rsidRPr="00FA0AEE">
        <w:rPr>
          <w:iCs/>
        </w:rPr>
        <w:t>подобряване на достъпа до социални услуги за всички нуждаещи се деца, семейства и възрастни, и предотвратяване на рисковете от социално изключване;</w:t>
      </w:r>
    </w:p>
    <w:p w14:paraId="1DCC358C" w14:textId="7A78F816" w:rsidR="00BC23DD" w:rsidRPr="00FA0AEE" w:rsidRDefault="00BC23DD" w:rsidP="00B93EC1">
      <w:pPr>
        <w:pStyle w:val="a3"/>
        <w:numPr>
          <w:ilvl w:val="0"/>
          <w:numId w:val="17"/>
        </w:numPr>
        <w:spacing w:line="276" w:lineRule="auto"/>
        <w:jc w:val="both"/>
        <w:rPr>
          <w:iCs/>
        </w:rPr>
      </w:pPr>
      <w:r w:rsidRPr="00FA0AEE">
        <w:rPr>
          <w:iCs/>
        </w:rPr>
        <w:t>предоставяне на социални услуги, помощ и подкрепа на нуждаещите се в тяхната обичайна среда;</w:t>
      </w:r>
    </w:p>
    <w:p w14:paraId="3E2F0F7B" w14:textId="50665FDA" w:rsidR="00BC23DD" w:rsidRPr="00D41E11" w:rsidRDefault="00BC23DD" w:rsidP="00D41E11">
      <w:pPr>
        <w:pStyle w:val="a3"/>
        <w:numPr>
          <w:ilvl w:val="0"/>
          <w:numId w:val="17"/>
        </w:numPr>
        <w:spacing w:line="276" w:lineRule="auto"/>
        <w:jc w:val="both"/>
        <w:rPr>
          <w:iCs/>
        </w:rPr>
      </w:pPr>
      <w:r w:rsidRPr="00D41E11">
        <w:rPr>
          <w:iCs/>
        </w:rPr>
        <w:t>грижа за възрастните хора за по-добър и достоен живот;</w:t>
      </w:r>
    </w:p>
    <w:p w14:paraId="2598B90E" w14:textId="3D606846" w:rsidR="00065382" w:rsidRDefault="00BC23DD" w:rsidP="00B93EC1">
      <w:pPr>
        <w:pStyle w:val="a3"/>
        <w:numPr>
          <w:ilvl w:val="0"/>
          <w:numId w:val="18"/>
        </w:numPr>
        <w:spacing w:line="276" w:lineRule="auto"/>
        <w:jc w:val="both"/>
        <w:rPr>
          <w:iCs/>
        </w:rPr>
      </w:pPr>
      <w:r w:rsidRPr="00FA0AEE">
        <w:rPr>
          <w:iCs/>
        </w:rPr>
        <w:t>социалните услуги да се предоставят при зачитане на човешкото достойнство, личния живот и основните човешки права на потребителите и ползвателите при равнопоставеност на отделните целеви групи.</w:t>
      </w:r>
    </w:p>
    <w:p w14:paraId="66D4C89E" w14:textId="77777777" w:rsidR="00D41E11" w:rsidRPr="00D41E11" w:rsidRDefault="00D41E11" w:rsidP="00D41E11">
      <w:pPr>
        <w:pStyle w:val="a3"/>
        <w:spacing w:line="276" w:lineRule="auto"/>
        <w:jc w:val="both"/>
        <w:rPr>
          <w:iCs/>
        </w:rPr>
      </w:pPr>
      <w:r w:rsidRPr="00D41E11">
        <w:rPr>
          <w:iCs/>
        </w:rPr>
        <w:t>Очаквани резултати:</w:t>
      </w:r>
    </w:p>
    <w:p w14:paraId="0C2148F1" w14:textId="5FF9DA5C" w:rsidR="00D41E11" w:rsidRPr="00D41E11" w:rsidRDefault="00D41E11" w:rsidP="00D41E11">
      <w:pPr>
        <w:pStyle w:val="a3"/>
        <w:numPr>
          <w:ilvl w:val="0"/>
          <w:numId w:val="18"/>
        </w:numPr>
        <w:spacing w:line="276" w:lineRule="auto"/>
        <w:jc w:val="both"/>
        <w:rPr>
          <w:iCs/>
        </w:rPr>
      </w:pPr>
      <w:r w:rsidRPr="00D41E11">
        <w:rPr>
          <w:iCs/>
        </w:rPr>
        <w:t>разширяване на програмите, които предлагат домашна грижа;</w:t>
      </w:r>
    </w:p>
    <w:p w14:paraId="0B9D8D45" w14:textId="3BCD7CA9" w:rsidR="00D41E11" w:rsidRPr="00D41E11" w:rsidRDefault="00D41E11" w:rsidP="00D41E11">
      <w:pPr>
        <w:pStyle w:val="a3"/>
        <w:numPr>
          <w:ilvl w:val="0"/>
          <w:numId w:val="18"/>
        </w:numPr>
        <w:spacing w:line="276" w:lineRule="auto"/>
        <w:jc w:val="both"/>
        <w:rPr>
          <w:iCs/>
        </w:rPr>
      </w:pPr>
      <w:r w:rsidRPr="00D41E11">
        <w:rPr>
          <w:iCs/>
        </w:rPr>
        <w:t>информиране и консултиране на наличните форми за социално подпомагане и подкрепа.</w:t>
      </w:r>
    </w:p>
    <w:p w14:paraId="368D2963" w14:textId="77777777" w:rsidR="00D41E11" w:rsidRPr="00FA0AEE" w:rsidRDefault="00D41E11" w:rsidP="00D41E11">
      <w:pPr>
        <w:pStyle w:val="a3"/>
        <w:spacing w:line="276" w:lineRule="auto"/>
        <w:jc w:val="both"/>
        <w:rPr>
          <w:iCs/>
        </w:rPr>
      </w:pPr>
    </w:p>
    <w:p w14:paraId="042C49BF" w14:textId="3A8EF380" w:rsidR="00A16480" w:rsidRPr="00FA0AEE" w:rsidRDefault="0008002B" w:rsidP="00B93EC1">
      <w:pPr>
        <w:spacing w:line="276" w:lineRule="auto"/>
        <w:ind w:firstLine="360"/>
        <w:jc w:val="both"/>
        <w:rPr>
          <w:iCs/>
        </w:rPr>
      </w:pPr>
      <w:r>
        <w:rPr>
          <w:iCs/>
        </w:rPr>
        <w:t xml:space="preserve">           </w:t>
      </w:r>
      <w:r w:rsidR="00A16480" w:rsidRPr="00FA0AEE">
        <w:rPr>
          <w:iCs/>
        </w:rPr>
        <w:t>Общинският годишен план за социалните услуги за 2027г. на територията на община Стралджа създава необходимата организационна и управленска рамка за ефективно предоставяне на социални услуги, съобразени с потребностите на населението. Неговото изпълнение ще допринесе за устойчиво развитие на социалната система на местно ниво, при спазване на принципите на законосъобразност, ефективност и прозрачност.</w:t>
      </w:r>
    </w:p>
    <w:p w14:paraId="13A9613C" w14:textId="2AB0E520" w:rsidR="00F62CEB" w:rsidRPr="00FA0AEE" w:rsidRDefault="00F62CEB" w:rsidP="008311A4">
      <w:pPr>
        <w:ind w:firstLine="709"/>
        <w:jc w:val="both"/>
        <w:rPr>
          <w:bCs/>
        </w:rPr>
      </w:pPr>
    </w:p>
    <w:p w14:paraId="5F52D32A" w14:textId="25464FA5" w:rsidR="00F62CEB" w:rsidRPr="00FA0AEE" w:rsidRDefault="00F62CEB" w:rsidP="008311A4">
      <w:pPr>
        <w:ind w:firstLine="709"/>
        <w:jc w:val="both"/>
        <w:rPr>
          <w:bCs/>
        </w:rPr>
      </w:pPr>
    </w:p>
    <w:p w14:paraId="156A2F42" w14:textId="650EE679" w:rsidR="00F62CEB" w:rsidRPr="00FA0AEE" w:rsidRDefault="00F62CEB" w:rsidP="008311A4">
      <w:pPr>
        <w:ind w:firstLine="709"/>
        <w:jc w:val="both"/>
        <w:rPr>
          <w:bCs/>
        </w:rPr>
      </w:pPr>
    </w:p>
    <w:p w14:paraId="07AC92DE" w14:textId="7D85EF01" w:rsidR="00F62CEB" w:rsidRPr="00EE635C" w:rsidRDefault="00F62CEB" w:rsidP="008311A4">
      <w:pPr>
        <w:ind w:firstLine="709"/>
        <w:jc w:val="both"/>
        <w:rPr>
          <w:b/>
          <w:bCs/>
        </w:rPr>
      </w:pPr>
      <w:r w:rsidRPr="00EE635C">
        <w:rPr>
          <w:b/>
          <w:bCs/>
        </w:rPr>
        <w:t>Общинският год</w:t>
      </w:r>
      <w:r w:rsidR="00785731">
        <w:rPr>
          <w:b/>
          <w:bCs/>
        </w:rPr>
        <w:t xml:space="preserve">ишен план за социалните услуги  през 2027г. на територията на </w:t>
      </w:r>
      <w:r w:rsidRPr="00EE635C">
        <w:rPr>
          <w:b/>
          <w:bCs/>
        </w:rPr>
        <w:t xml:space="preserve"> Общи</w:t>
      </w:r>
      <w:r w:rsidR="00785731">
        <w:rPr>
          <w:b/>
          <w:bCs/>
        </w:rPr>
        <w:t xml:space="preserve">на Стралджа </w:t>
      </w:r>
      <w:bookmarkStart w:id="2" w:name="_GoBack"/>
      <w:bookmarkEnd w:id="2"/>
      <w:r w:rsidRPr="00EE635C">
        <w:rPr>
          <w:b/>
          <w:bCs/>
        </w:rPr>
        <w:t>е приет и утвърден от Общински съвет – Стралджа с Решение № ………</w:t>
      </w:r>
      <w:r w:rsidR="00A16480" w:rsidRPr="00EE635C">
        <w:rPr>
          <w:b/>
          <w:bCs/>
        </w:rPr>
        <w:t>..</w:t>
      </w:r>
      <w:r w:rsidRPr="00EE635C">
        <w:rPr>
          <w:b/>
          <w:bCs/>
        </w:rPr>
        <w:t xml:space="preserve"> на Протокол № ……</w:t>
      </w:r>
      <w:r w:rsidR="00A16480" w:rsidRPr="00EE635C">
        <w:rPr>
          <w:b/>
          <w:bCs/>
        </w:rPr>
        <w:t>……</w:t>
      </w:r>
      <w:r w:rsidRPr="00EE635C">
        <w:rPr>
          <w:b/>
          <w:bCs/>
        </w:rPr>
        <w:t xml:space="preserve"> / ……………</w:t>
      </w:r>
      <w:r w:rsidR="00A16480" w:rsidRPr="00EE635C">
        <w:rPr>
          <w:b/>
          <w:bCs/>
        </w:rPr>
        <w:t>..</w:t>
      </w:r>
      <w:r w:rsidRPr="00EE635C">
        <w:rPr>
          <w:b/>
          <w:bCs/>
        </w:rPr>
        <w:t xml:space="preserve"> 2026г.</w:t>
      </w:r>
    </w:p>
    <w:p w14:paraId="4CE52520" w14:textId="5F2193EA" w:rsidR="00F62CEB" w:rsidRPr="00FA0AEE" w:rsidRDefault="00F62CEB" w:rsidP="008311A4">
      <w:pPr>
        <w:ind w:firstLine="709"/>
        <w:jc w:val="both"/>
        <w:rPr>
          <w:bCs/>
        </w:rPr>
      </w:pPr>
    </w:p>
    <w:p w14:paraId="26345B37" w14:textId="77777777" w:rsidR="00A16480" w:rsidRPr="00FA0AEE" w:rsidRDefault="00A16480" w:rsidP="008311A4">
      <w:pPr>
        <w:ind w:firstLine="709"/>
        <w:jc w:val="both"/>
        <w:rPr>
          <w:bCs/>
        </w:rPr>
      </w:pPr>
    </w:p>
    <w:p w14:paraId="0F8EC946" w14:textId="77777777" w:rsidR="00512B73" w:rsidRPr="00FA0AEE" w:rsidRDefault="00512B73" w:rsidP="00512B73">
      <w:pPr>
        <w:tabs>
          <w:tab w:val="left" w:pos="451"/>
          <w:tab w:val="left" w:pos="850"/>
        </w:tabs>
        <w:jc w:val="both"/>
        <w:rPr>
          <w:rFonts w:eastAsia="Calibri"/>
          <w:lang w:eastAsia="en-US"/>
        </w:rPr>
      </w:pPr>
    </w:p>
    <w:sectPr w:rsidR="00512B73" w:rsidRPr="00FA0AEE" w:rsidSect="00FE3833">
      <w:headerReference w:type="default" r:id="rId9"/>
      <w:footerReference w:type="default" r:id="rId10"/>
      <w:pgSz w:w="16838" w:h="11906" w:orient="landscape"/>
      <w:pgMar w:top="1134" w:right="56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8B6A2" w14:textId="77777777" w:rsidR="00D64DB4" w:rsidRDefault="00D64DB4" w:rsidP="00280585">
      <w:r>
        <w:separator/>
      </w:r>
    </w:p>
  </w:endnote>
  <w:endnote w:type="continuationSeparator" w:id="0">
    <w:p w14:paraId="27770BAB" w14:textId="77777777" w:rsidR="00D64DB4" w:rsidRDefault="00D64DB4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  <w:szCs w:val="20"/>
      </w:rPr>
      <w:id w:val="-72729707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0B83A9BA" w14:textId="018B69BA" w:rsidR="008A1DA7" w:rsidRPr="00275033" w:rsidRDefault="008A1DA7" w:rsidP="00275033">
        <w:pPr>
          <w:pStyle w:val="a7"/>
          <w:rPr>
            <w:rFonts w:ascii="Verdana" w:hAnsi="Verdana"/>
            <w:sz w:val="20"/>
            <w:szCs w:val="20"/>
          </w:rPr>
        </w:pPr>
        <w:r>
          <w:rPr>
            <w:rFonts w:ascii="Verdana" w:hAnsi="Verdana"/>
            <w:sz w:val="20"/>
            <w:szCs w:val="20"/>
          </w:rPr>
          <w:t xml:space="preserve"> </w:t>
        </w:r>
      </w:p>
      <w:p w14:paraId="051C6C71" w14:textId="082D23CF" w:rsidR="008A1DA7" w:rsidRPr="008D124C" w:rsidRDefault="008A1DA7" w:rsidP="008D124C">
        <w:pPr>
          <w:pStyle w:val="a7"/>
          <w:jc w:val="center"/>
          <w:rPr>
            <w:rFonts w:ascii="Verdana" w:hAnsi="Verdana"/>
            <w:sz w:val="22"/>
            <w:szCs w:val="22"/>
          </w:rPr>
        </w:pPr>
        <w:r w:rsidRPr="008D124C">
          <w:rPr>
            <w:i/>
            <w:sz w:val="22"/>
            <w:szCs w:val="22"/>
          </w:rPr>
          <w:t xml:space="preserve">                         </w:t>
        </w:r>
        <w:r>
          <w:rPr>
            <w:i/>
            <w:sz w:val="22"/>
            <w:szCs w:val="22"/>
          </w:rPr>
          <w:t xml:space="preserve">                                               </w:t>
        </w:r>
        <w:r w:rsidRPr="008D124C">
          <w:rPr>
            <w:i/>
            <w:sz w:val="22"/>
            <w:szCs w:val="22"/>
          </w:rPr>
          <w:t>Годишен план за социални услуги на Община Стралджа за 2027г.</w:t>
        </w:r>
        <w:r w:rsidRPr="00275033">
          <w:rPr>
            <w:rFonts w:ascii="Verdana" w:hAnsi="Verdana"/>
            <w:i/>
            <w:sz w:val="20"/>
            <w:szCs w:val="20"/>
          </w:rPr>
          <w:t xml:space="preserve">           </w:t>
        </w:r>
        <w:r>
          <w:rPr>
            <w:rFonts w:ascii="Verdana" w:hAnsi="Verdana"/>
            <w:sz w:val="20"/>
            <w:szCs w:val="20"/>
          </w:rPr>
          <w:t xml:space="preserve">          </w:t>
        </w:r>
        <w:r w:rsidRPr="00275033">
          <w:rPr>
            <w:rFonts w:ascii="Verdana" w:hAnsi="Verdana"/>
            <w:sz w:val="20"/>
            <w:szCs w:val="20"/>
          </w:rPr>
          <w:t xml:space="preserve"> </w:t>
        </w:r>
        <w:r>
          <w:rPr>
            <w:rFonts w:ascii="Verdana" w:hAnsi="Verdana"/>
            <w:sz w:val="20"/>
            <w:szCs w:val="20"/>
          </w:rPr>
          <w:t xml:space="preserve">                                 </w:t>
        </w:r>
        <w:r w:rsidRPr="00275033">
          <w:rPr>
            <w:rFonts w:ascii="Verdana" w:hAnsi="Verdana"/>
            <w:sz w:val="20"/>
            <w:szCs w:val="20"/>
          </w:rPr>
          <w:t xml:space="preserve">  </w:t>
        </w:r>
        <w:r w:rsidRPr="008D124C">
          <w:rPr>
            <w:sz w:val="22"/>
            <w:szCs w:val="22"/>
          </w:rPr>
          <w:fldChar w:fldCharType="begin"/>
        </w:r>
        <w:r w:rsidRPr="008D124C">
          <w:rPr>
            <w:sz w:val="22"/>
            <w:szCs w:val="22"/>
          </w:rPr>
          <w:instrText>PAGE   \* MERGEFORMAT</w:instrText>
        </w:r>
        <w:r w:rsidRPr="008D124C">
          <w:rPr>
            <w:sz w:val="22"/>
            <w:szCs w:val="22"/>
          </w:rPr>
          <w:fldChar w:fldCharType="separate"/>
        </w:r>
        <w:r w:rsidR="00785731">
          <w:rPr>
            <w:noProof/>
            <w:sz w:val="22"/>
            <w:szCs w:val="22"/>
          </w:rPr>
          <w:t>10</w:t>
        </w:r>
        <w:r w:rsidRPr="008D124C">
          <w:rPr>
            <w:sz w:val="22"/>
            <w:szCs w:val="22"/>
          </w:rPr>
          <w:fldChar w:fldCharType="end"/>
        </w:r>
      </w:p>
    </w:sdtContent>
  </w:sdt>
  <w:p w14:paraId="2E78E845" w14:textId="77777777" w:rsidR="008A1DA7" w:rsidRPr="00275033" w:rsidRDefault="008A1DA7">
    <w:pPr>
      <w:pStyle w:val="a7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A3BC5" w14:textId="77777777" w:rsidR="00D64DB4" w:rsidRDefault="00D64DB4" w:rsidP="00280585">
      <w:r>
        <w:separator/>
      </w:r>
    </w:p>
  </w:footnote>
  <w:footnote w:type="continuationSeparator" w:id="0">
    <w:p w14:paraId="19E72FF3" w14:textId="77777777" w:rsidR="00D64DB4" w:rsidRDefault="00D64DB4" w:rsidP="00280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8983814"/>
      <w:docPartObj>
        <w:docPartGallery w:val="Watermarks"/>
        <w:docPartUnique/>
      </w:docPartObj>
    </w:sdtPr>
    <w:sdtEndPr/>
    <w:sdtContent>
      <w:p w14:paraId="32F01027" w14:textId="1CED3498" w:rsidR="008A1DA7" w:rsidRDefault="00D64DB4">
        <w:pPr>
          <w:pStyle w:val="a5"/>
        </w:pPr>
        <w:r>
          <w:pict w14:anchorId="20AF542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81832923" o:spid="_x0000_s2052" type="#_x0000_t136" style="position:absolute;margin-left:0;margin-top:0;width:452.95pt;height:226.45pt;rotation:315;z-index:-251658752;mso-position-horizontal:center;mso-position-horizontal-relative:margin;mso-position-vertical:center;mso-position-vertical-relative:margin" o:allowincell="f" fillcolor="silver" stroked="f">
              <v:textpath style="font-family:&quot;Calibri&quot;;font-size:1pt" string="ПРОЕКТ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04F"/>
      </v:shape>
    </w:pict>
  </w:numPicBullet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377AB"/>
    <w:multiLevelType w:val="hybridMultilevel"/>
    <w:tmpl w:val="69CC1B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6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24475F41"/>
    <w:multiLevelType w:val="hybridMultilevel"/>
    <w:tmpl w:val="AD3C74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03BF4"/>
    <w:multiLevelType w:val="hybridMultilevel"/>
    <w:tmpl w:val="5FB88952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D21EE5"/>
    <w:multiLevelType w:val="hybridMultilevel"/>
    <w:tmpl w:val="F7E2218C"/>
    <w:lvl w:ilvl="0" w:tplc="04020007">
      <w:start w:val="1"/>
      <w:numFmt w:val="bullet"/>
      <w:lvlText w:val=""/>
      <w:lvlPicBulletId w:val="0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11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51DA6433"/>
    <w:multiLevelType w:val="hybridMultilevel"/>
    <w:tmpl w:val="E03E3C2E"/>
    <w:lvl w:ilvl="0" w:tplc="0402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B252D68"/>
    <w:multiLevelType w:val="hybridMultilevel"/>
    <w:tmpl w:val="D52238E6"/>
    <w:lvl w:ilvl="0" w:tplc="0402000B">
      <w:start w:val="1"/>
      <w:numFmt w:val="bullet"/>
      <w:lvlText w:val=""/>
      <w:lvlJc w:val="left"/>
      <w:pPr>
        <w:ind w:left="1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0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20"/>
  </w:num>
  <w:num w:numId="4">
    <w:abstractNumId w:val="10"/>
  </w:num>
  <w:num w:numId="5">
    <w:abstractNumId w:val="12"/>
  </w:num>
  <w:num w:numId="6">
    <w:abstractNumId w:val="15"/>
  </w:num>
  <w:num w:numId="7">
    <w:abstractNumId w:val="6"/>
  </w:num>
  <w:num w:numId="8">
    <w:abstractNumId w:val="5"/>
  </w:num>
  <w:num w:numId="9">
    <w:abstractNumId w:val="18"/>
  </w:num>
  <w:num w:numId="10">
    <w:abstractNumId w:val="14"/>
  </w:num>
  <w:num w:numId="11">
    <w:abstractNumId w:val="0"/>
  </w:num>
  <w:num w:numId="12">
    <w:abstractNumId w:val="11"/>
  </w:num>
  <w:num w:numId="13">
    <w:abstractNumId w:val="21"/>
  </w:num>
  <w:num w:numId="14">
    <w:abstractNumId w:val="17"/>
  </w:num>
  <w:num w:numId="15">
    <w:abstractNumId w:val="3"/>
  </w:num>
  <w:num w:numId="16">
    <w:abstractNumId w:val="1"/>
  </w:num>
  <w:num w:numId="17">
    <w:abstractNumId w:val="2"/>
  </w:num>
  <w:num w:numId="18">
    <w:abstractNumId w:val="7"/>
  </w:num>
  <w:num w:numId="19">
    <w:abstractNumId w:val="19"/>
  </w:num>
  <w:num w:numId="20">
    <w:abstractNumId w:val="13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13DF"/>
    <w:rsid w:val="000026AB"/>
    <w:rsid w:val="00002824"/>
    <w:rsid w:val="00003324"/>
    <w:rsid w:val="00003956"/>
    <w:rsid w:val="00004BD6"/>
    <w:rsid w:val="00006584"/>
    <w:rsid w:val="00016A01"/>
    <w:rsid w:val="00027F1A"/>
    <w:rsid w:val="000322B4"/>
    <w:rsid w:val="00034311"/>
    <w:rsid w:val="00035489"/>
    <w:rsid w:val="0003622F"/>
    <w:rsid w:val="0003686B"/>
    <w:rsid w:val="00040012"/>
    <w:rsid w:val="00040D34"/>
    <w:rsid w:val="00044427"/>
    <w:rsid w:val="0005281E"/>
    <w:rsid w:val="00053592"/>
    <w:rsid w:val="00056DAD"/>
    <w:rsid w:val="000614F4"/>
    <w:rsid w:val="0006212C"/>
    <w:rsid w:val="00065382"/>
    <w:rsid w:val="00065F5D"/>
    <w:rsid w:val="00067559"/>
    <w:rsid w:val="00072500"/>
    <w:rsid w:val="00075AA9"/>
    <w:rsid w:val="00075D81"/>
    <w:rsid w:val="0008002B"/>
    <w:rsid w:val="00082050"/>
    <w:rsid w:val="000A7C44"/>
    <w:rsid w:val="000B486C"/>
    <w:rsid w:val="000B4BB4"/>
    <w:rsid w:val="000C5801"/>
    <w:rsid w:val="000D2741"/>
    <w:rsid w:val="000D4AF5"/>
    <w:rsid w:val="000E1F38"/>
    <w:rsid w:val="000E68CD"/>
    <w:rsid w:val="000F5E8F"/>
    <w:rsid w:val="000F60FB"/>
    <w:rsid w:val="00104957"/>
    <w:rsid w:val="001054DA"/>
    <w:rsid w:val="00110422"/>
    <w:rsid w:val="001149F7"/>
    <w:rsid w:val="001202BC"/>
    <w:rsid w:val="001206BC"/>
    <w:rsid w:val="00125513"/>
    <w:rsid w:val="0013714C"/>
    <w:rsid w:val="00140F32"/>
    <w:rsid w:val="00144F90"/>
    <w:rsid w:val="0015042F"/>
    <w:rsid w:val="00151242"/>
    <w:rsid w:val="00151ED0"/>
    <w:rsid w:val="00163671"/>
    <w:rsid w:val="00166831"/>
    <w:rsid w:val="00173C2C"/>
    <w:rsid w:val="001746D8"/>
    <w:rsid w:val="0018414C"/>
    <w:rsid w:val="001858E3"/>
    <w:rsid w:val="00187AC1"/>
    <w:rsid w:val="00191A26"/>
    <w:rsid w:val="001936C8"/>
    <w:rsid w:val="00197D35"/>
    <w:rsid w:val="001A08DD"/>
    <w:rsid w:val="001B30AB"/>
    <w:rsid w:val="001C19D9"/>
    <w:rsid w:val="001C3131"/>
    <w:rsid w:val="001D3683"/>
    <w:rsid w:val="001D73B2"/>
    <w:rsid w:val="001E2F48"/>
    <w:rsid w:val="001E5F5A"/>
    <w:rsid w:val="001F45F5"/>
    <w:rsid w:val="001F602A"/>
    <w:rsid w:val="002014FB"/>
    <w:rsid w:val="0020531E"/>
    <w:rsid w:val="00210800"/>
    <w:rsid w:val="002134EF"/>
    <w:rsid w:val="00221BA9"/>
    <w:rsid w:val="00222F98"/>
    <w:rsid w:val="00226BFD"/>
    <w:rsid w:val="00227AB6"/>
    <w:rsid w:val="0023276D"/>
    <w:rsid w:val="002343E1"/>
    <w:rsid w:val="00237426"/>
    <w:rsid w:val="002410F8"/>
    <w:rsid w:val="002425C9"/>
    <w:rsid w:val="00243B0E"/>
    <w:rsid w:val="00266F6F"/>
    <w:rsid w:val="00267564"/>
    <w:rsid w:val="00270F2A"/>
    <w:rsid w:val="00273265"/>
    <w:rsid w:val="00274BBD"/>
    <w:rsid w:val="00275033"/>
    <w:rsid w:val="002750EC"/>
    <w:rsid w:val="00276D39"/>
    <w:rsid w:val="00277D80"/>
    <w:rsid w:val="00280585"/>
    <w:rsid w:val="00281351"/>
    <w:rsid w:val="0029677B"/>
    <w:rsid w:val="00297603"/>
    <w:rsid w:val="002A09D7"/>
    <w:rsid w:val="002A4173"/>
    <w:rsid w:val="002A6224"/>
    <w:rsid w:val="002B02E6"/>
    <w:rsid w:val="002B0D66"/>
    <w:rsid w:val="002B62A2"/>
    <w:rsid w:val="002C538E"/>
    <w:rsid w:val="002C671C"/>
    <w:rsid w:val="002C6EA5"/>
    <w:rsid w:val="002C6FA3"/>
    <w:rsid w:val="002D1129"/>
    <w:rsid w:val="002D16B3"/>
    <w:rsid w:val="002D1984"/>
    <w:rsid w:val="002D555D"/>
    <w:rsid w:val="002E31E7"/>
    <w:rsid w:val="00300A0C"/>
    <w:rsid w:val="0030393E"/>
    <w:rsid w:val="00303B75"/>
    <w:rsid w:val="0030441E"/>
    <w:rsid w:val="00305D44"/>
    <w:rsid w:val="00307C8F"/>
    <w:rsid w:val="00314D52"/>
    <w:rsid w:val="00314F33"/>
    <w:rsid w:val="00316592"/>
    <w:rsid w:val="0031745E"/>
    <w:rsid w:val="00321D0C"/>
    <w:rsid w:val="00323C4A"/>
    <w:rsid w:val="00326FC4"/>
    <w:rsid w:val="00330A29"/>
    <w:rsid w:val="00340DD3"/>
    <w:rsid w:val="00341B8D"/>
    <w:rsid w:val="00350A82"/>
    <w:rsid w:val="003518A4"/>
    <w:rsid w:val="00356D04"/>
    <w:rsid w:val="003576E4"/>
    <w:rsid w:val="003603D3"/>
    <w:rsid w:val="00361B3F"/>
    <w:rsid w:val="003675A7"/>
    <w:rsid w:val="00371CA5"/>
    <w:rsid w:val="00373F49"/>
    <w:rsid w:val="00376187"/>
    <w:rsid w:val="00376C8B"/>
    <w:rsid w:val="00384F28"/>
    <w:rsid w:val="00385C74"/>
    <w:rsid w:val="00391456"/>
    <w:rsid w:val="00395C27"/>
    <w:rsid w:val="003A348A"/>
    <w:rsid w:val="003A48F2"/>
    <w:rsid w:val="003A5D3B"/>
    <w:rsid w:val="003A69EF"/>
    <w:rsid w:val="003B2B46"/>
    <w:rsid w:val="003B3596"/>
    <w:rsid w:val="003B66EB"/>
    <w:rsid w:val="003C011C"/>
    <w:rsid w:val="003C03E2"/>
    <w:rsid w:val="003C0558"/>
    <w:rsid w:val="003D38E4"/>
    <w:rsid w:val="003D50CD"/>
    <w:rsid w:val="003D6678"/>
    <w:rsid w:val="003D7DB7"/>
    <w:rsid w:val="003E34C7"/>
    <w:rsid w:val="003E6BAB"/>
    <w:rsid w:val="003F13C3"/>
    <w:rsid w:val="003F32A6"/>
    <w:rsid w:val="003F349E"/>
    <w:rsid w:val="003F5197"/>
    <w:rsid w:val="003F59AD"/>
    <w:rsid w:val="003F6840"/>
    <w:rsid w:val="003F790E"/>
    <w:rsid w:val="004008CE"/>
    <w:rsid w:val="00402686"/>
    <w:rsid w:val="004165B1"/>
    <w:rsid w:val="00417666"/>
    <w:rsid w:val="00424463"/>
    <w:rsid w:val="00453D43"/>
    <w:rsid w:val="004618F4"/>
    <w:rsid w:val="00462727"/>
    <w:rsid w:val="004638E6"/>
    <w:rsid w:val="00471978"/>
    <w:rsid w:val="004736D7"/>
    <w:rsid w:val="00477EA9"/>
    <w:rsid w:val="00487A7F"/>
    <w:rsid w:val="0049498B"/>
    <w:rsid w:val="004A3260"/>
    <w:rsid w:val="004B177A"/>
    <w:rsid w:val="004B6347"/>
    <w:rsid w:val="004B699E"/>
    <w:rsid w:val="004B6B70"/>
    <w:rsid w:val="004C3CC3"/>
    <w:rsid w:val="004C6E7C"/>
    <w:rsid w:val="004C7069"/>
    <w:rsid w:val="004C7A5E"/>
    <w:rsid w:val="004D2C5A"/>
    <w:rsid w:val="004D373E"/>
    <w:rsid w:val="004D42F9"/>
    <w:rsid w:val="004D4CDE"/>
    <w:rsid w:val="004D5247"/>
    <w:rsid w:val="004D5448"/>
    <w:rsid w:val="004D728B"/>
    <w:rsid w:val="004E406C"/>
    <w:rsid w:val="004F6440"/>
    <w:rsid w:val="00505C08"/>
    <w:rsid w:val="00510F3C"/>
    <w:rsid w:val="00511A6D"/>
    <w:rsid w:val="00512B73"/>
    <w:rsid w:val="00516900"/>
    <w:rsid w:val="005263BA"/>
    <w:rsid w:val="0053684B"/>
    <w:rsid w:val="00536B5F"/>
    <w:rsid w:val="00545818"/>
    <w:rsid w:val="0055502D"/>
    <w:rsid w:val="00556958"/>
    <w:rsid w:val="00564BAA"/>
    <w:rsid w:val="005668BC"/>
    <w:rsid w:val="005706CA"/>
    <w:rsid w:val="00572924"/>
    <w:rsid w:val="00573DC4"/>
    <w:rsid w:val="005745B9"/>
    <w:rsid w:val="00576245"/>
    <w:rsid w:val="00581BFF"/>
    <w:rsid w:val="005841D8"/>
    <w:rsid w:val="0058736C"/>
    <w:rsid w:val="00587694"/>
    <w:rsid w:val="00591D20"/>
    <w:rsid w:val="0059476F"/>
    <w:rsid w:val="005A3819"/>
    <w:rsid w:val="005B1BDC"/>
    <w:rsid w:val="005C1B3A"/>
    <w:rsid w:val="005D0B61"/>
    <w:rsid w:val="005D2BC7"/>
    <w:rsid w:val="005D38C0"/>
    <w:rsid w:val="005E03DB"/>
    <w:rsid w:val="005E1205"/>
    <w:rsid w:val="005F45F5"/>
    <w:rsid w:val="005F6036"/>
    <w:rsid w:val="0060237B"/>
    <w:rsid w:val="006076ED"/>
    <w:rsid w:val="0061493F"/>
    <w:rsid w:val="006174AD"/>
    <w:rsid w:val="00621EE1"/>
    <w:rsid w:val="00624B68"/>
    <w:rsid w:val="00631E32"/>
    <w:rsid w:val="00634CFF"/>
    <w:rsid w:val="00637D92"/>
    <w:rsid w:val="006413C1"/>
    <w:rsid w:val="00643486"/>
    <w:rsid w:val="0064449C"/>
    <w:rsid w:val="006478D6"/>
    <w:rsid w:val="00647CAE"/>
    <w:rsid w:val="00650D27"/>
    <w:rsid w:val="00652068"/>
    <w:rsid w:val="00653683"/>
    <w:rsid w:val="00672792"/>
    <w:rsid w:val="00691536"/>
    <w:rsid w:val="00691602"/>
    <w:rsid w:val="006A087C"/>
    <w:rsid w:val="006A2F60"/>
    <w:rsid w:val="006A3357"/>
    <w:rsid w:val="006B3253"/>
    <w:rsid w:val="006B4229"/>
    <w:rsid w:val="006B64F1"/>
    <w:rsid w:val="006C51A5"/>
    <w:rsid w:val="006C55DE"/>
    <w:rsid w:val="006C7F54"/>
    <w:rsid w:val="006D1FDF"/>
    <w:rsid w:val="006D226F"/>
    <w:rsid w:val="006D51A9"/>
    <w:rsid w:val="006E28DC"/>
    <w:rsid w:val="006E347C"/>
    <w:rsid w:val="006E4955"/>
    <w:rsid w:val="006F2F91"/>
    <w:rsid w:val="006F6D3C"/>
    <w:rsid w:val="006F7905"/>
    <w:rsid w:val="00703CFD"/>
    <w:rsid w:val="0070740F"/>
    <w:rsid w:val="00722403"/>
    <w:rsid w:val="00723D68"/>
    <w:rsid w:val="007276AE"/>
    <w:rsid w:val="00730279"/>
    <w:rsid w:val="00731D78"/>
    <w:rsid w:val="00735657"/>
    <w:rsid w:val="00735FCD"/>
    <w:rsid w:val="007439BE"/>
    <w:rsid w:val="007454E2"/>
    <w:rsid w:val="00745BF2"/>
    <w:rsid w:val="00751D79"/>
    <w:rsid w:val="00753320"/>
    <w:rsid w:val="00761F4F"/>
    <w:rsid w:val="00762059"/>
    <w:rsid w:val="00765D66"/>
    <w:rsid w:val="00766A7E"/>
    <w:rsid w:val="0077097C"/>
    <w:rsid w:val="00774C9D"/>
    <w:rsid w:val="00776081"/>
    <w:rsid w:val="00784A37"/>
    <w:rsid w:val="00785731"/>
    <w:rsid w:val="00786889"/>
    <w:rsid w:val="00796470"/>
    <w:rsid w:val="00797275"/>
    <w:rsid w:val="00797707"/>
    <w:rsid w:val="007A0018"/>
    <w:rsid w:val="007B004F"/>
    <w:rsid w:val="007B06C6"/>
    <w:rsid w:val="007B25EB"/>
    <w:rsid w:val="007D60AC"/>
    <w:rsid w:val="007E084E"/>
    <w:rsid w:val="007E4D7A"/>
    <w:rsid w:val="007E5547"/>
    <w:rsid w:val="007F2052"/>
    <w:rsid w:val="007F256E"/>
    <w:rsid w:val="007F66C2"/>
    <w:rsid w:val="007F6BA9"/>
    <w:rsid w:val="0080199E"/>
    <w:rsid w:val="008057E3"/>
    <w:rsid w:val="0080711F"/>
    <w:rsid w:val="008245C1"/>
    <w:rsid w:val="00824764"/>
    <w:rsid w:val="008311A4"/>
    <w:rsid w:val="00832455"/>
    <w:rsid w:val="00832F41"/>
    <w:rsid w:val="008351CD"/>
    <w:rsid w:val="00840B1F"/>
    <w:rsid w:val="00840C99"/>
    <w:rsid w:val="00845C90"/>
    <w:rsid w:val="00851561"/>
    <w:rsid w:val="0085238F"/>
    <w:rsid w:val="008537FB"/>
    <w:rsid w:val="008543C8"/>
    <w:rsid w:val="00854DF6"/>
    <w:rsid w:val="00860003"/>
    <w:rsid w:val="0086556A"/>
    <w:rsid w:val="00865600"/>
    <w:rsid w:val="00866B28"/>
    <w:rsid w:val="00873DE7"/>
    <w:rsid w:val="0087679A"/>
    <w:rsid w:val="0088064B"/>
    <w:rsid w:val="008848F9"/>
    <w:rsid w:val="00886303"/>
    <w:rsid w:val="008871F4"/>
    <w:rsid w:val="00890EDE"/>
    <w:rsid w:val="008A1DA7"/>
    <w:rsid w:val="008A4968"/>
    <w:rsid w:val="008B4CA6"/>
    <w:rsid w:val="008B5A29"/>
    <w:rsid w:val="008B641C"/>
    <w:rsid w:val="008B6DF7"/>
    <w:rsid w:val="008C6A13"/>
    <w:rsid w:val="008D124C"/>
    <w:rsid w:val="008D226E"/>
    <w:rsid w:val="008D26DC"/>
    <w:rsid w:val="008D52A0"/>
    <w:rsid w:val="008D6E20"/>
    <w:rsid w:val="008E08C1"/>
    <w:rsid w:val="008E0F92"/>
    <w:rsid w:val="008E1077"/>
    <w:rsid w:val="008E3E46"/>
    <w:rsid w:val="008E4597"/>
    <w:rsid w:val="008E6B70"/>
    <w:rsid w:val="008E7B63"/>
    <w:rsid w:val="008F1CB7"/>
    <w:rsid w:val="008F6600"/>
    <w:rsid w:val="0090028C"/>
    <w:rsid w:val="00904508"/>
    <w:rsid w:val="00911317"/>
    <w:rsid w:val="009128C9"/>
    <w:rsid w:val="00923972"/>
    <w:rsid w:val="00937892"/>
    <w:rsid w:val="00942437"/>
    <w:rsid w:val="009425A6"/>
    <w:rsid w:val="00943B69"/>
    <w:rsid w:val="00946311"/>
    <w:rsid w:val="00946A7E"/>
    <w:rsid w:val="009635B1"/>
    <w:rsid w:val="00963CAD"/>
    <w:rsid w:val="00965B4C"/>
    <w:rsid w:val="00970083"/>
    <w:rsid w:val="009718D6"/>
    <w:rsid w:val="009723C5"/>
    <w:rsid w:val="00974992"/>
    <w:rsid w:val="0097763E"/>
    <w:rsid w:val="00980037"/>
    <w:rsid w:val="00983833"/>
    <w:rsid w:val="0099356D"/>
    <w:rsid w:val="00993C8C"/>
    <w:rsid w:val="009944F3"/>
    <w:rsid w:val="009A27EB"/>
    <w:rsid w:val="009A2AE8"/>
    <w:rsid w:val="009A34B1"/>
    <w:rsid w:val="009A371D"/>
    <w:rsid w:val="009A5DAA"/>
    <w:rsid w:val="009C5689"/>
    <w:rsid w:val="009C66A4"/>
    <w:rsid w:val="009C78A2"/>
    <w:rsid w:val="009D47AC"/>
    <w:rsid w:val="009D5A99"/>
    <w:rsid w:val="009D7BFF"/>
    <w:rsid w:val="009E6288"/>
    <w:rsid w:val="009E70B6"/>
    <w:rsid w:val="009F096D"/>
    <w:rsid w:val="009F0A96"/>
    <w:rsid w:val="00A01C7D"/>
    <w:rsid w:val="00A0747C"/>
    <w:rsid w:val="00A12883"/>
    <w:rsid w:val="00A15384"/>
    <w:rsid w:val="00A16480"/>
    <w:rsid w:val="00A2284F"/>
    <w:rsid w:val="00A23471"/>
    <w:rsid w:val="00A3137C"/>
    <w:rsid w:val="00A319A9"/>
    <w:rsid w:val="00A41380"/>
    <w:rsid w:val="00A46ABC"/>
    <w:rsid w:val="00A5142B"/>
    <w:rsid w:val="00A51B72"/>
    <w:rsid w:val="00A541F7"/>
    <w:rsid w:val="00A5441D"/>
    <w:rsid w:val="00A57901"/>
    <w:rsid w:val="00A85FA3"/>
    <w:rsid w:val="00A967F2"/>
    <w:rsid w:val="00A97220"/>
    <w:rsid w:val="00AB37C1"/>
    <w:rsid w:val="00AB40CD"/>
    <w:rsid w:val="00AD1E77"/>
    <w:rsid w:val="00AD714B"/>
    <w:rsid w:val="00AE20BF"/>
    <w:rsid w:val="00AF21A4"/>
    <w:rsid w:val="00B00BB1"/>
    <w:rsid w:val="00B05B48"/>
    <w:rsid w:val="00B07B29"/>
    <w:rsid w:val="00B14A2A"/>
    <w:rsid w:val="00B17C02"/>
    <w:rsid w:val="00B309A6"/>
    <w:rsid w:val="00B32CE6"/>
    <w:rsid w:val="00B474F5"/>
    <w:rsid w:val="00B47C6F"/>
    <w:rsid w:val="00B50BE4"/>
    <w:rsid w:val="00B511E6"/>
    <w:rsid w:val="00B812AF"/>
    <w:rsid w:val="00B81E1D"/>
    <w:rsid w:val="00B90555"/>
    <w:rsid w:val="00B90ED4"/>
    <w:rsid w:val="00B9274D"/>
    <w:rsid w:val="00B93EC1"/>
    <w:rsid w:val="00B946C1"/>
    <w:rsid w:val="00B95CBA"/>
    <w:rsid w:val="00B971DE"/>
    <w:rsid w:val="00BA4611"/>
    <w:rsid w:val="00BB3408"/>
    <w:rsid w:val="00BC23DD"/>
    <w:rsid w:val="00BC2B67"/>
    <w:rsid w:val="00BC3C92"/>
    <w:rsid w:val="00BC5D64"/>
    <w:rsid w:val="00BD1E7B"/>
    <w:rsid w:val="00BD345F"/>
    <w:rsid w:val="00BE08CB"/>
    <w:rsid w:val="00BE13B7"/>
    <w:rsid w:val="00BE32C4"/>
    <w:rsid w:val="00BF21BF"/>
    <w:rsid w:val="00C03228"/>
    <w:rsid w:val="00C038AB"/>
    <w:rsid w:val="00C07C15"/>
    <w:rsid w:val="00C17A9B"/>
    <w:rsid w:val="00C3590B"/>
    <w:rsid w:val="00C40766"/>
    <w:rsid w:val="00C4119E"/>
    <w:rsid w:val="00C423B8"/>
    <w:rsid w:val="00C42FEB"/>
    <w:rsid w:val="00C45197"/>
    <w:rsid w:val="00C5324A"/>
    <w:rsid w:val="00C53253"/>
    <w:rsid w:val="00C55B24"/>
    <w:rsid w:val="00C56C7B"/>
    <w:rsid w:val="00C608BF"/>
    <w:rsid w:val="00C67304"/>
    <w:rsid w:val="00C710E6"/>
    <w:rsid w:val="00C85E56"/>
    <w:rsid w:val="00C92BFF"/>
    <w:rsid w:val="00C947C4"/>
    <w:rsid w:val="00CA3C1F"/>
    <w:rsid w:val="00CB14F0"/>
    <w:rsid w:val="00CB2E46"/>
    <w:rsid w:val="00CB492D"/>
    <w:rsid w:val="00CB5D71"/>
    <w:rsid w:val="00CC5A88"/>
    <w:rsid w:val="00CD14AF"/>
    <w:rsid w:val="00CD14E9"/>
    <w:rsid w:val="00CD7B08"/>
    <w:rsid w:val="00CE49AC"/>
    <w:rsid w:val="00CF194B"/>
    <w:rsid w:val="00CF1D37"/>
    <w:rsid w:val="00CF4234"/>
    <w:rsid w:val="00CF5633"/>
    <w:rsid w:val="00D021FD"/>
    <w:rsid w:val="00D02B5D"/>
    <w:rsid w:val="00D04850"/>
    <w:rsid w:val="00D07029"/>
    <w:rsid w:val="00D14AE0"/>
    <w:rsid w:val="00D168AE"/>
    <w:rsid w:val="00D17892"/>
    <w:rsid w:val="00D20BB7"/>
    <w:rsid w:val="00D20CD9"/>
    <w:rsid w:val="00D242DF"/>
    <w:rsid w:val="00D267C0"/>
    <w:rsid w:val="00D273E0"/>
    <w:rsid w:val="00D344A5"/>
    <w:rsid w:val="00D3480B"/>
    <w:rsid w:val="00D41E11"/>
    <w:rsid w:val="00D535DB"/>
    <w:rsid w:val="00D5393B"/>
    <w:rsid w:val="00D56C56"/>
    <w:rsid w:val="00D57228"/>
    <w:rsid w:val="00D579E0"/>
    <w:rsid w:val="00D62120"/>
    <w:rsid w:val="00D64DB4"/>
    <w:rsid w:val="00D6564D"/>
    <w:rsid w:val="00D75356"/>
    <w:rsid w:val="00D75A74"/>
    <w:rsid w:val="00D77308"/>
    <w:rsid w:val="00D801DC"/>
    <w:rsid w:val="00D80D19"/>
    <w:rsid w:val="00D8498E"/>
    <w:rsid w:val="00D926FC"/>
    <w:rsid w:val="00D9469F"/>
    <w:rsid w:val="00DA07A4"/>
    <w:rsid w:val="00DA6EBA"/>
    <w:rsid w:val="00DA74BC"/>
    <w:rsid w:val="00DB2B17"/>
    <w:rsid w:val="00DC01BC"/>
    <w:rsid w:val="00DD3757"/>
    <w:rsid w:val="00DE43CD"/>
    <w:rsid w:val="00DE5F39"/>
    <w:rsid w:val="00DE7943"/>
    <w:rsid w:val="00DF0480"/>
    <w:rsid w:val="00DF1501"/>
    <w:rsid w:val="00DF7884"/>
    <w:rsid w:val="00E0203B"/>
    <w:rsid w:val="00E10EF8"/>
    <w:rsid w:val="00E2079C"/>
    <w:rsid w:val="00E23699"/>
    <w:rsid w:val="00E23A16"/>
    <w:rsid w:val="00E26376"/>
    <w:rsid w:val="00E34F86"/>
    <w:rsid w:val="00E35F9A"/>
    <w:rsid w:val="00E4045F"/>
    <w:rsid w:val="00E40E04"/>
    <w:rsid w:val="00E46220"/>
    <w:rsid w:val="00E53136"/>
    <w:rsid w:val="00E60676"/>
    <w:rsid w:val="00E60C17"/>
    <w:rsid w:val="00E60C6A"/>
    <w:rsid w:val="00E717B7"/>
    <w:rsid w:val="00E8054C"/>
    <w:rsid w:val="00E84511"/>
    <w:rsid w:val="00E846B6"/>
    <w:rsid w:val="00E8534E"/>
    <w:rsid w:val="00E9006B"/>
    <w:rsid w:val="00E9569F"/>
    <w:rsid w:val="00EA1F29"/>
    <w:rsid w:val="00EB062E"/>
    <w:rsid w:val="00EB0C8F"/>
    <w:rsid w:val="00EC02DF"/>
    <w:rsid w:val="00ED1974"/>
    <w:rsid w:val="00ED763E"/>
    <w:rsid w:val="00EE635C"/>
    <w:rsid w:val="00EF1FB5"/>
    <w:rsid w:val="00EF3A10"/>
    <w:rsid w:val="00EF4E2D"/>
    <w:rsid w:val="00EF5018"/>
    <w:rsid w:val="00F003FE"/>
    <w:rsid w:val="00F00A05"/>
    <w:rsid w:val="00F03335"/>
    <w:rsid w:val="00F07712"/>
    <w:rsid w:val="00F12C04"/>
    <w:rsid w:val="00F20AF2"/>
    <w:rsid w:val="00F210CF"/>
    <w:rsid w:val="00F26780"/>
    <w:rsid w:val="00F32CF8"/>
    <w:rsid w:val="00F3552D"/>
    <w:rsid w:val="00F4129B"/>
    <w:rsid w:val="00F54DED"/>
    <w:rsid w:val="00F62CEB"/>
    <w:rsid w:val="00F74E8C"/>
    <w:rsid w:val="00F76428"/>
    <w:rsid w:val="00F76852"/>
    <w:rsid w:val="00F84ED5"/>
    <w:rsid w:val="00F857CF"/>
    <w:rsid w:val="00F96354"/>
    <w:rsid w:val="00F978E9"/>
    <w:rsid w:val="00FA005B"/>
    <w:rsid w:val="00FA0AEE"/>
    <w:rsid w:val="00FA0C44"/>
    <w:rsid w:val="00FA1460"/>
    <w:rsid w:val="00FA35DE"/>
    <w:rsid w:val="00FA7059"/>
    <w:rsid w:val="00FA7276"/>
    <w:rsid w:val="00FA7F8B"/>
    <w:rsid w:val="00FB0FF3"/>
    <w:rsid w:val="00FB2A3E"/>
    <w:rsid w:val="00FB4D68"/>
    <w:rsid w:val="00FC3B39"/>
    <w:rsid w:val="00FC7E27"/>
    <w:rsid w:val="00FD017A"/>
    <w:rsid w:val="00FD2D02"/>
    <w:rsid w:val="00FE01A4"/>
    <w:rsid w:val="00FE244A"/>
    <w:rsid w:val="00FE3833"/>
    <w:rsid w:val="00FE45E7"/>
    <w:rsid w:val="00FE6958"/>
    <w:rsid w:val="00FF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Normal (Web)"/>
    <w:basedOn w:val="a"/>
    <w:uiPriority w:val="99"/>
    <w:semiHidden/>
    <w:unhideWhenUsed/>
    <w:rsid w:val="00963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17FFA-2245-422C-896D-4D45A40F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2523</TotalTime>
  <Pages>1</Pages>
  <Words>3646</Words>
  <Characters>20783</Characters>
  <Application>Microsoft Office Word</Application>
  <DocSecurity>0</DocSecurity>
  <Lines>173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SS</cp:lastModifiedBy>
  <cp:revision>299</cp:revision>
  <dcterms:created xsi:type="dcterms:W3CDTF">2025-05-07T13:51:00Z</dcterms:created>
  <dcterms:modified xsi:type="dcterms:W3CDTF">2026-05-20T10:43:00Z</dcterms:modified>
</cp:coreProperties>
</file>