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31F" w:rsidRPr="00950EFF" w:rsidRDefault="00ED331F" w:rsidP="00CD0694">
      <w:pPr>
        <w:pStyle w:val="1"/>
        <w:jc w:val="center"/>
        <w:rPr>
          <w:rFonts w:ascii="Calibri" w:hAnsi="Calibri"/>
          <w:b/>
          <w:bCs/>
          <w:sz w:val="22"/>
          <w:szCs w:val="22"/>
          <w:lang w:val="bg-BG"/>
        </w:rPr>
      </w:pPr>
    </w:p>
    <w:p w:rsidR="00ED331F" w:rsidRPr="00950EFF" w:rsidRDefault="00ED331F" w:rsidP="00CE428A">
      <w:pPr>
        <w:rPr>
          <w:rFonts w:ascii="Calibri" w:hAnsi="Calibri"/>
        </w:rPr>
      </w:pPr>
    </w:p>
    <w:tbl>
      <w:tblPr>
        <w:tblW w:w="0" w:type="auto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8815"/>
      </w:tblGrid>
      <w:tr w:rsidR="004B2644" w:rsidRPr="00612F35" w:rsidTr="00E7724D">
        <w:trPr>
          <w:trHeight w:val="1087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4B2644" w:rsidRPr="00612F35" w:rsidRDefault="004B2644" w:rsidP="00E7724D">
            <w:pPr>
              <w:jc w:val="both"/>
              <w:rPr>
                <w:sz w:val="24"/>
                <w:szCs w:val="24"/>
              </w:rPr>
            </w:pPr>
            <w:r w:rsidRPr="00612F35">
              <w:rPr>
                <w:noProof/>
                <w:sz w:val="24"/>
                <w:szCs w:val="24"/>
                <w:lang w:val="bg-BG"/>
              </w:rPr>
              <w:drawing>
                <wp:inline distT="0" distB="0" distL="0" distR="0">
                  <wp:extent cx="619125" cy="914400"/>
                  <wp:effectExtent l="0" t="0" r="9525" b="0"/>
                  <wp:docPr id="2" name="Картина 2" descr="ger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15" w:type="dxa"/>
            <w:tcBorders>
              <w:top w:val="nil"/>
              <w:left w:val="nil"/>
              <w:bottom w:val="nil"/>
              <w:right w:val="nil"/>
            </w:tcBorders>
          </w:tcPr>
          <w:p w:rsidR="004B2644" w:rsidRPr="00612F35" w:rsidRDefault="004B2644" w:rsidP="00E7724D">
            <w:pPr>
              <w:jc w:val="center"/>
              <w:rPr>
                <w:sz w:val="24"/>
                <w:szCs w:val="24"/>
              </w:rPr>
            </w:pPr>
          </w:p>
          <w:p w:rsidR="004B2644" w:rsidRPr="00612F35" w:rsidRDefault="004B2644" w:rsidP="00E7724D">
            <w:pPr>
              <w:jc w:val="center"/>
              <w:rPr>
                <w:b/>
                <w:sz w:val="40"/>
                <w:szCs w:val="32"/>
                <w:u w:val="single"/>
                <w:lang w:val="ru-RU"/>
              </w:rPr>
            </w:pPr>
            <w:r w:rsidRPr="00612F35">
              <w:rPr>
                <w:b/>
                <w:sz w:val="40"/>
                <w:szCs w:val="32"/>
                <w:u w:val="single"/>
                <w:lang w:val="ru-RU"/>
              </w:rPr>
              <w:t>ОБЩИНА СТРАЛДЖА, ОБЛАСТ ЯМБОЛ</w:t>
            </w:r>
          </w:p>
          <w:p w:rsidR="004B2644" w:rsidRPr="00612F35" w:rsidRDefault="004B2644" w:rsidP="00E7724D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4B2644" w:rsidRPr="00612F35" w:rsidRDefault="004B2644" w:rsidP="00E7724D">
            <w:pPr>
              <w:jc w:val="center"/>
              <w:rPr>
                <w:lang w:val="ru-RU"/>
              </w:rPr>
            </w:pPr>
            <w:r w:rsidRPr="00612F35">
              <w:rPr>
                <w:lang w:val="ru-RU"/>
              </w:rPr>
              <w:t>гр. Стралджа, ул. ”Хемус” № 12, тел. 04761/64-64, факс:64-</w:t>
            </w:r>
            <w:r w:rsidRPr="00612F35">
              <w:t>65</w:t>
            </w:r>
            <w:r w:rsidRPr="00612F35">
              <w:rPr>
                <w:lang w:val="ru-RU"/>
              </w:rPr>
              <w:t xml:space="preserve">, </w:t>
            </w:r>
            <w:r w:rsidRPr="00612F35">
              <w:t>e</w:t>
            </w:r>
            <w:r w:rsidRPr="00612F35">
              <w:rPr>
                <w:lang w:val="ru-RU"/>
              </w:rPr>
              <w:t>-</w:t>
            </w:r>
            <w:r w:rsidRPr="00612F35">
              <w:t>mail</w:t>
            </w:r>
            <w:r w:rsidRPr="00612F35">
              <w:rPr>
                <w:lang w:val="ru-RU"/>
              </w:rPr>
              <w:t xml:space="preserve">: </w:t>
            </w:r>
            <w:r w:rsidRPr="00612F35">
              <w:t>obshtina@straldzha.bg</w:t>
            </w:r>
          </w:p>
          <w:p w:rsidR="004B2644" w:rsidRPr="00612F35" w:rsidRDefault="004B2644" w:rsidP="00E7724D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4B2644" w:rsidRDefault="004B2644" w:rsidP="004B2644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552350" w:rsidRPr="00552350" w:rsidRDefault="004B2644" w:rsidP="00552350">
      <w:pPr>
        <w:spacing w:before="100" w:beforeAutospacing="1" w:after="100" w:afterAutospacing="1"/>
        <w:jc w:val="center"/>
        <w:rPr>
          <w:sz w:val="24"/>
          <w:szCs w:val="24"/>
          <w:lang w:val="ru-RU"/>
        </w:rPr>
      </w:pPr>
      <w:r w:rsidRPr="00612F35">
        <w:rPr>
          <w:bCs/>
          <w:sz w:val="24"/>
          <w:szCs w:val="24"/>
        </w:rPr>
        <w:t xml:space="preserve">ПРОЕКТ ЗА </w:t>
      </w:r>
      <w:r w:rsidRPr="00612F35">
        <w:rPr>
          <w:bCs/>
          <w:sz w:val="24"/>
          <w:szCs w:val="24"/>
          <w:lang w:val="bg-BG"/>
        </w:rPr>
        <w:t xml:space="preserve">ИЗМЕНЕНИЕ </w:t>
      </w:r>
      <w:r w:rsidRPr="00612F35">
        <w:rPr>
          <w:sz w:val="24"/>
          <w:szCs w:val="24"/>
        </w:rPr>
        <w:t xml:space="preserve">НА НАРЕДБА </w:t>
      </w:r>
      <w:r w:rsidR="00552350" w:rsidRPr="00552350">
        <w:rPr>
          <w:bCs/>
          <w:sz w:val="24"/>
          <w:szCs w:val="24"/>
          <w:lang w:val="ru-RU"/>
        </w:rPr>
        <w:t>№ 1</w:t>
      </w:r>
      <w:r w:rsidR="00552350" w:rsidRPr="00552350">
        <w:rPr>
          <w:bCs/>
          <w:sz w:val="24"/>
          <w:szCs w:val="24"/>
          <w:lang w:val="ru-RU"/>
        </w:rPr>
        <w:br/>
        <w:t>ЗА ОБЩЕСТВЕНИЯ РЕД НА ТЕРИТОРИЯТА НА ОБЩИНА СТРАЛДЖА</w:t>
      </w:r>
    </w:p>
    <w:p w:rsidR="004B2644" w:rsidRDefault="00552350" w:rsidP="00552350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I.</w:t>
      </w:r>
      <w:r w:rsidR="004B2644" w:rsidRPr="004656DD">
        <w:rPr>
          <w:color w:val="000000" w:themeColor="text1"/>
          <w:sz w:val="24"/>
          <w:szCs w:val="24"/>
          <w:lang w:val="bg-BG"/>
        </w:rPr>
        <w:t xml:space="preserve">Изменя </w:t>
      </w:r>
      <w:r w:rsidR="004B2644" w:rsidRPr="004656DD">
        <w:rPr>
          <w:color w:val="000000" w:themeColor="text1"/>
          <w:sz w:val="24"/>
          <w:szCs w:val="24"/>
        </w:rPr>
        <w:t>Наредба №</w:t>
      </w:r>
      <w:r>
        <w:rPr>
          <w:color w:val="000000" w:themeColor="text1"/>
          <w:sz w:val="24"/>
          <w:szCs w:val="24"/>
        </w:rPr>
        <w:t xml:space="preserve"> 1</w:t>
      </w:r>
      <w:r w:rsidR="004B2644" w:rsidRPr="004656DD">
        <w:rPr>
          <w:color w:val="000000" w:themeColor="text1"/>
          <w:sz w:val="24"/>
          <w:szCs w:val="24"/>
        </w:rPr>
        <w:t xml:space="preserve"> </w:t>
      </w:r>
      <w:r w:rsidRPr="00552350">
        <w:rPr>
          <w:color w:val="000000" w:themeColor="text1"/>
          <w:sz w:val="24"/>
          <w:szCs w:val="24"/>
        </w:rPr>
        <w:t>за обществения ред на територията на Община Стралджа</w:t>
      </w:r>
      <w:r w:rsidRPr="004656DD">
        <w:rPr>
          <w:color w:val="000000" w:themeColor="text1"/>
          <w:sz w:val="24"/>
          <w:szCs w:val="24"/>
        </w:rPr>
        <w:t xml:space="preserve"> </w:t>
      </w:r>
      <w:r w:rsidR="004B2644" w:rsidRPr="004656DD">
        <w:rPr>
          <w:color w:val="000000" w:themeColor="text1"/>
          <w:sz w:val="24"/>
          <w:szCs w:val="24"/>
        </w:rPr>
        <w:t>по следния начин:</w:t>
      </w:r>
    </w:p>
    <w:p w:rsidR="00E9355C" w:rsidRDefault="00552350" w:rsidP="00552350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val="bg-BG"/>
        </w:rPr>
      </w:pPr>
      <w:r w:rsidRPr="004656DD">
        <w:rPr>
          <w:color w:val="000000" w:themeColor="text1"/>
          <w:sz w:val="24"/>
          <w:szCs w:val="24"/>
        </w:rPr>
        <w:t>1</w:t>
      </w:r>
      <w:r w:rsidRPr="004656DD">
        <w:rPr>
          <w:color w:val="000000" w:themeColor="text1"/>
          <w:sz w:val="24"/>
          <w:szCs w:val="24"/>
          <w:lang w:val="bg-BG"/>
        </w:rPr>
        <w:t>.</w:t>
      </w:r>
      <w:r w:rsidRPr="004656DD">
        <w:rPr>
          <w:color w:val="000000" w:themeColor="text1"/>
          <w:sz w:val="24"/>
          <w:szCs w:val="24"/>
        </w:rPr>
        <w:t xml:space="preserve">В глава  </w:t>
      </w:r>
      <w:r>
        <w:rPr>
          <w:color w:val="000000" w:themeColor="text1"/>
          <w:sz w:val="24"/>
          <w:szCs w:val="24"/>
          <w:lang w:val="bg-BG"/>
        </w:rPr>
        <w:t>втора</w:t>
      </w:r>
      <w:r w:rsidRPr="004656DD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lang w:val="bg-BG"/>
        </w:rPr>
        <w:t>Осигуряване и опазване на обществе</w:t>
      </w:r>
      <w:r w:rsidR="00E9355C">
        <w:rPr>
          <w:color w:val="000000" w:themeColor="text1"/>
          <w:sz w:val="24"/>
          <w:szCs w:val="24"/>
          <w:lang w:val="bg-BG"/>
        </w:rPr>
        <w:t>н</w:t>
      </w:r>
      <w:r>
        <w:rPr>
          <w:color w:val="000000" w:themeColor="text1"/>
          <w:sz w:val="24"/>
          <w:szCs w:val="24"/>
          <w:lang w:val="bg-BG"/>
        </w:rPr>
        <w:t>ия ред</w:t>
      </w:r>
      <w:r w:rsidR="00E9355C">
        <w:rPr>
          <w:color w:val="000000" w:themeColor="text1"/>
          <w:sz w:val="24"/>
          <w:szCs w:val="24"/>
          <w:lang w:val="bg-BG"/>
        </w:rPr>
        <w:t>, чл.2, ал.1 се изменя по следния начин:</w:t>
      </w:r>
    </w:p>
    <w:p w:rsidR="00552350" w:rsidRPr="009C0859" w:rsidRDefault="00E9355C" w:rsidP="00552350">
      <w:pPr>
        <w:spacing w:before="100" w:beforeAutospacing="1" w:after="100" w:afterAutospacing="1"/>
        <w:jc w:val="both"/>
        <w:rPr>
          <w:color w:val="000000"/>
          <w:sz w:val="24"/>
          <w:szCs w:val="24"/>
          <w:lang w:val="ru-RU"/>
        </w:rPr>
      </w:pPr>
      <w:r w:rsidRPr="009C0859">
        <w:rPr>
          <w:color w:val="000000" w:themeColor="text1"/>
          <w:sz w:val="24"/>
          <w:szCs w:val="24"/>
          <w:lang w:val="bg-BG"/>
        </w:rPr>
        <w:t xml:space="preserve">БИЛО: </w:t>
      </w:r>
      <w:r w:rsidR="00552350" w:rsidRPr="00542332">
        <w:rPr>
          <w:color w:val="000000"/>
          <w:sz w:val="24"/>
          <w:szCs w:val="24"/>
          <w:lang w:val="ru-RU"/>
        </w:rPr>
        <w:t>Чл</w:t>
      </w:r>
      <w:r w:rsidR="00552350" w:rsidRPr="00542332">
        <w:rPr>
          <w:bCs/>
          <w:color w:val="000000"/>
          <w:sz w:val="24"/>
          <w:szCs w:val="24"/>
          <w:lang w:val="ru-RU"/>
        </w:rPr>
        <w:t xml:space="preserve">. </w:t>
      </w:r>
      <w:r w:rsidR="00552350" w:rsidRPr="00542332">
        <w:rPr>
          <w:color w:val="000000"/>
          <w:sz w:val="24"/>
          <w:szCs w:val="24"/>
          <w:lang w:val="ru-RU"/>
        </w:rPr>
        <w:t>2.</w:t>
      </w:r>
      <w:r w:rsidR="00552350" w:rsidRPr="009C0859">
        <w:rPr>
          <w:b/>
          <w:color w:val="000000"/>
          <w:sz w:val="24"/>
          <w:szCs w:val="24"/>
          <w:lang w:val="ru-RU"/>
        </w:rPr>
        <w:t xml:space="preserve"> </w:t>
      </w:r>
      <w:r w:rsidR="00552350" w:rsidRPr="009C0859">
        <w:rPr>
          <w:color w:val="000000"/>
          <w:sz w:val="24"/>
          <w:szCs w:val="24"/>
          <w:lang w:val="ru-RU"/>
        </w:rPr>
        <w:t>(1) На обществени места и в частни имоти, находящи се</w:t>
      </w:r>
      <w:r w:rsidR="00552350" w:rsidRPr="009C0859">
        <w:rPr>
          <w:color w:val="000000"/>
          <w:sz w:val="24"/>
          <w:szCs w:val="24"/>
        </w:rPr>
        <w:t> </w:t>
      </w:r>
      <w:r w:rsidR="00552350" w:rsidRPr="009C0859">
        <w:rPr>
          <w:color w:val="000000"/>
          <w:sz w:val="24"/>
          <w:szCs w:val="24"/>
          <w:lang w:val="ru-RU"/>
        </w:rPr>
        <w:t xml:space="preserve"> на територията на</w:t>
      </w:r>
      <w:r w:rsidR="00552350" w:rsidRPr="009C0859">
        <w:rPr>
          <w:color w:val="000000"/>
          <w:sz w:val="24"/>
          <w:szCs w:val="24"/>
        </w:rPr>
        <w:t> </w:t>
      </w:r>
      <w:r w:rsidR="00552350" w:rsidRPr="009C0859">
        <w:rPr>
          <w:color w:val="000000"/>
          <w:sz w:val="24"/>
          <w:szCs w:val="24"/>
          <w:lang w:val="ru-RU"/>
        </w:rPr>
        <w:t xml:space="preserve"> община Стралджа, се забранява викането, шумният говор, пеенето, свиренето и създаването на неестествен шум, използването на озвучителни системи</w:t>
      </w:r>
      <w:r w:rsidR="00552350" w:rsidRPr="009C0859">
        <w:rPr>
          <w:i/>
          <w:iCs/>
          <w:color w:val="000000"/>
          <w:sz w:val="24"/>
          <w:szCs w:val="24"/>
          <w:lang w:val="ru-RU"/>
        </w:rPr>
        <w:t xml:space="preserve"> </w:t>
      </w:r>
      <w:r w:rsidR="00552350" w:rsidRPr="009C0859">
        <w:rPr>
          <w:color w:val="000000"/>
          <w:sz w:val="24"/>
          <w:szCs w:val="24"/>
          <w:lang w:val="ru-RU"/>
        </w:rPr>
        <w:t>и</w:t>
      </w:r>
      <w:r w:rsidR="00552350" w:rsidRPr="009C0859">
        <w:rPr>
          <w:i/>
          <w:iCs/>
          <w:color w:val="000000"/>
          <w:sz w:val="24"/>
          <w:szCs w:val="24"/>
          <w:lang w:val="ru-RU"/>
        </w:rPr>
        <w:t xml:space="preserve"> </w:t>
      </w:r>
      <w:r w:rsidR="00552350" w:rsidRPr="009C0859">
        <w:rPr>
          <w:color w:val="000000"/>
          <w:sz w:val="24"/>
          <w:szCs w:val="24"/>
          <w:lang w:val="ru-RU"/>
        </w:rPr>
        <w:t>други устройства, нарушаващи обществения ред и спокойствието на гражданите, включително и за религиозни, политически и търговски цели</w:t>
      </w:r>
      <w:r w:rsidR="00552350" w:rsidRPr="009C0859">
        <w:rPr>
          <w:color w:val="000000"/>
          <w:sz w:val="24"/>
          <w:szCs w:val="24"/>
          <w:lang w:val="bg-BG"/>
        </w:rPr>
        <w:t>, както и на скандално и непристойно поведение на обществено място</w:t>
      </w:r>
      <w:r w:rsidR="00552350" w:rsidRPr="009C0859">
        <w:rPr>
          <w:color w:val="000000"/>
          <w:sz w:val="24"/>
          <w:szCs w:val="24"/>
          <w:lang w:val="ru-RU"/>
        </w:rPr>
        <w:t xml:space="preserve">. </w:t>
      </w:r>
    </w:p>
    <w:p w:rsidR="00552350" w:rsidRDefault="005340D2" w:rsidP="00552350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 xml:space="preserve">СТАВА: </w:t>
      </w:r>
      <w:r w:rsidR="00DC425A">
        <w:rPr>
          <w:color w:val="000000" w:themeColor="text1"/>
          <w:sz w:val="24"/>
          <w:szCs w:val="24"/>
          <w:lang w:val="bg-BG"/>
        </w:rPr>
        <w:t>Чл. 2 ал.</w:t>
      </w:r>
      <w:r w:rsidR="00DC425A" w:rsidRPr="00DC425A">
        <w:t xml:space="preserve"> </w:t>
      </w:r>
      <w:r w:rsidR="00DC425A" w:rsidRPr="00DC425A">
        <w:rPr>
          <w:color w:val="000000" w:themeColor="text1"/>
          <w:sz w:val="24"/>
          <w:szCs w:val="24"/>
          <w:lang w:val="bg-BG"/>
        </w:rPr>
        <w:t xml:space="preserve">(1) </w:t>
      </w:r>
      <w:r>
        <w:rPr>
          <w:color w:val="000000" w:themeColor="text1"/>
          <w:sz w:val="24"/>
          <w:szCs w:val="24"/>
          <w:lang w:val="bg-BG"/>
        </w:rPr>
        <w:t>На територията на община Стралджа се забранява о</w:t>
      </w:r>
      <w:r w:rsidRPr="005340D2">
        <w:rPr>
          <w:color w:val="000000" w:themeColor="text1"/>
          <w:sz w:val="24"/>
          <w:szCs w:val="24"/>
          <w:lang w:val="bg-BG"/>
        </w:rPr>
        <w:t>звучаването с технически средства</w:t>
      </w:r>
      <w:r>
        <w:rPr>
          <w:color w:val="000000" w:themeColor="text1"/>
          <w:sz w:val="24"/>
          <w:szCs w:val="24"/>
          <w:lang w:val="bg-BG"/>
        </w:rPr>
        <w:t>, викането, шумния говор, пеенето</w:t>
      </w:r>
      <w:r w:rsidR="009F01D8">
        <w:rPr>
          <w:color w:val="000000" w:themeColor="text1"/>
          <w:sz w:val="24"/>
          <w:szCs w:val="24"/>
          <w:lang w:val="bg-BG"/>
        </w:rPr>
        <w:t>, свиренето</w:t>
      </w:r>
      <w:r w:rsidRPr="005340D2">
        <w:rPr>
          <w:color w:val="000000" w:themeColor="text1"/>
          <w:sz w:val="24"/>
          <w:szCs w:val="24"/>
          <w:lang w:val="bg-BG"/>
        </w:rPr>
        <w:t xml:space="preserve"> и вдигането на шум по улици, площади, паркове и спортни съоръжения, </w:t>
      </w:r>
      <w:r w:rsidR="009F01D8">
        <w:rPr>
          <w:color w:val="000000" w:themeColor="text1"/>
          <w:sz w:val="24"/>
          <w:szCs w:val="24"/>
          <w:lang w:val="bg-BG"/>
        </w:rPr>
        <w:t xml:space="preserve">в частни имоти, </w:t>
      </w:r>
      <w:r w:rsidRPr="005340D2">
        <w:rPr>
          <w:color w:val="000000" w:themeColor="text1"/>
          <w:sz w:val="24"/>
          <w:szCs w:val="24"/>
          <w:lang w:val="bg-BG"/>
        </w:rPr>
        <w:t>в жилищни и не жилищни сгради, включително храмове на религиозни общности</w:t>
      </w:r>
      <w:r w:rsidR="009F01D8">
        <w:rPr>
          <w:color w:val="000000" w:themeColor="text1"/>
          <w:sz w:val="24"/>
          <w:szCs w:val="24"/>
          <w:lang w:val="bg-BG"/>
        </w:rPr>
        <w:t xml:space="preserve"> както и на други обществени места</w:t>
      </w:r>
      <w:r w:rsidRPr="005340D2">
        <w:rPr>
          <w:color w:val="000000" w:themeColor="text1"/>
          <w:sz w:val="24"/>
          <w:szCs w:val="24"/>
          <w:lang w:val="bg-BG"/>
        </w:rPr>
        <w:t xml:space="preserve">, когато звука се чува извън </w:t>
      </w:r>
      <w:r w:rsidR="00865CCE">
        <w:rPr>
          <w:color w:val="000000" w:themeColor="text1"/>
          <w:sz w:val="24"/>
          <w:szCs w:val="24"/>
          <w:lang w:val="bg-BG"/>
        </w:rPr>
        <w:t>обектите</w:t>
      </w:r>
      <w:r w:rsidRPr="005340D2">
        <w:rPr>
          <w:color w:val="000000" w:themeColor="text1"/>
          <w:sz w:val="24"/>
          <w:szCs w:val="24"/>
          <w:lang w:val="bg-BG"/>
        </w:rPr>
        <w:t xml:space="preserve">, за времето на цялото денонощие. </w:t>
      </w:r>
    </w:p>
    <w:p w:rsidR="005340D2" w:rsidRPr="005340D2" w:rsidRDefault="00DC425A" w:rsidP="005340D2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val="bg-BG"/>
        </w:rPr>
      </w:pPr>
      <w:r w:rsidRPr="00DC425A">
        <w:rPr>
          <w:color w:val="000000" w:themeColor="text1"/>
          <w:sz w:val="24"/>
          <w:szCs w:val="24"/>
          <w:lang w:val="bg-BG"/>
        </w:rPr>
        <w:t>(1</w:t>
      </w:r>
      <w:r>
        <w:rPr>
          <w:color w:val="000000" w:themeColor="text1"/>
          <w:sz w:val="24"/>
          <w:szCs w:val="24"/>
          <w:lang w:val="bg-BG"/>
        </w:rPr>
        <w:t>а</w:t>
      </w:r>
      <w:r w:rsidRPr="00DC425A">
        <w:rPr>
          <w:color w:val="000000" w:themeColor="text1"/>
          <w:sz w:val="24"/>
          <w:szCs w:val="24"/>
          <w:lang w:val="bg-BG"/>
        </w:rPr>
        <w:t xml:space="preserve">) </w:t>
      </w:r>
      <w:r w:rsidR="005340D2" w:rsidRPr="005340D2">
        <w:rPr>
          <w:color w:val="000000" w:themeColor="text1"/>
          <w:sz w:val="24"/>
          <w:szCs w:val="24"/>
          <w:lang w:val="bg-BG"/>
        </w:rPr>
        <w:t>Озвучаването на горепосочените места може да бъде осъществено</w:t>
      </w:r>
      <w:r w:rsidR="00056416">
        <w:rPr>
          <w:color w:val="000000" w:themeColor="text1"/>
          <w:sz w:val="24"/>
          <w:szCs w:val="24"/>
          <w:lang w:val="bg-BG"/>
        </w:rPr>
        <w:t xml:space="preserve"> по повод празник или </w:t>
      </w:r>
      <w:r w:rsidR="00D515AA">
        <w:rPr>
          <w:color w:val="000000" w:themeColor="text1"/>
          <w:sz w:val="24"/>
          <w:szCs w:val="24"/>
          <w:lang w:val="bg-BG"/>
        </w:rPr>
        <w:t>честване</w:t>
      </w:r>
      <w:r w:rsidR="00056416">
        <w:rPr>
          <w:color w:val="000000" w:themeColor="text1"/>
          <w:sz w:val="24"/>
          <w:szCs w:val="24"/>
          <w:lang w:val="bg-BG"/>
        </w:rPr>
        <w:t xml:space="preserve"> на </w:t>
      </w:r>
      <w:r w:rsidR="00D515AA">
        <w:rPr>
          <w:color w:val="000000" w:themeColor="text1"/>
          <w:sz w:val="24"/>
          <w:szCs w:val="24"/>
          <w:lang w:val="bg-BG"/>
        </w:rPr>
        <w:t xml:space="preserve">събития организирани от </w:t>
      </w:r>
      <w:r w:rsidR="005340D2" w:rsidRPr="005340D2">
        <w:rPr>
          <w:color w:val="000000" w:themeColor="text1"/>
          <w:sz w:val="24"/>
          <w:szCs w:val="24"/>
          <w:lang w:val="bg-BG"/>
        </w:rPr>
        <w:t>общината.</w:t>
      </w:r>
    </w:p>
    <w:p w:rsidR="00453CBE" w:rsidRPr="00453CBE" w:rsidRDefault="00453CBE" w:rsidP="00453CBE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val="bg-BG"/>
        </w:rPr>
      </w:pPr>
      <w:r w:rsidRPr="00453CBE">
        <w:rPr>
          <w:color w:val="000000" w:themeColor="text1"/>
          <w:sz w:val="24"/>
          <w:szCs w:val="24"/>
          <w:lang w:val="bg-BG"/>
        </w:rPr>
        <w:t>(1</w:t>
      </w:r>
      <w:r w:rsidR="00D515AA">
        <w:rPr>
          <w:color w:val="000000" w:themeColor="text1"/>
          <w:sz w:val="24"/>
          <w:szCs w:val="24"/>
          <w:lang w:val="bg-BG"/>
        </w:rPr>
        <w:t>б</w:t>
      </w:r>
      <w:r w:rsidRPr="00453CBE">
        <w:rPr>
          <w:color w:val="000000" w:themeColor="text1"/>
          <w:sz w:val="24"/>
          <w:szCs w:val="24"/>
          <w:lang w:val="bg-BG"/>
        </w:rPr>
        <w:t>)</w:t>
      </w:r>
      <w:r>
        <w:rPr>
          <w:color w:val="000000" w:themeColor="text1"/>
          <w:sz w:val="24"/>
          <w:szCs w:val="24"/>
          <w:lang w:val="bg-BG"/>
        </w:rPr>
        <w:t xml:space="preserve"> Забранява се </w:t>
      </w:r>
      <w:r w:rsidR="00667C15">
        <w:rPr>
          <w:color w:val="000000" w:themeColor="text1"/>
          <w:sz w:val="24"/>
          <w:szCs w:val="24"/>
          <w:lang w:val="bg-BG"/>
        </w:rPr>
        <w:t>извършването</w:t>
      </w:r>
      <w:r>
        <w:rPr>
          <w:color w:val="000000" w:themeColor="text1"/>
          <w:sz w:val="24"/>
          <w:szCs w:val="24"/>
          <w:lang w:val="bg-BG"/>
        </w:rPr>
        <w:t xml:space="preserve"> на всякакъв вид противообществена проява изразяваща се в скандално и непристойно поведение на обществено място.</w:t>
      </w:r>
    </w:p>
    <w:p w:rsidR="00322A02" w:rsidRDefault="005B20BC" w:rsidP="00E83375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</w:rPr>
        <w:t>2</w:t>
      </w:r>
      <w:r>
        <w:rPr>
          <w:color w:val="000000" w:themeColor="text1"/>
          <w:sz w:val="24"/>
          <w:szCs w:val="24"/>
          <w:lang w:val="bg-BG"/>
        </w:rPr>
        <w:t>.</w:t>
      </w:r>
      <w:r w:rsidR="00E83375" w:rsidRPr="00E83375">
        <w:t xml:space="preserve"> </w:t>
      </w:r>
      <w:r w:rsidR="00E83375">
        <w:rPr>
          <w:lang w:val="bg-BG"/>
        </w:rPr>
        <w:t xml:space="preserve">В </w:t>
      </w:r>
      <w:r w:rsidR="00E83375" w:rsidRPr="00E83375">
        <w:rPr>
          <w:color w:val="000000" w:themeColor="text1"/>
          <w:sz w:val="24"/>
          <w:szCs w:val="24"/>
          <w:lang w:val="bg-BG"/>
        </w:rPr>
        <w:t>глава четвърта</w:t>
      </w:r>
      <w:r w:rsidR="00E83375">
        <w:rPr>
          <w:color w:val="000000" w:themeColor="text1"/>
          <w:sz w:val="24"/>
          <w:szCs w:val="24"/>
          <w:lang w:val="bg-BG"/>
        </w:rPr>
        <w:t xml:space="preserve"> „З</w:t>
      </w:r>
      <w:r w:rsidR="00E83375" w:rsidRPr="00E83375">
        <w:rPr>
          <w:color w:val="000000" w:themeColor="text1"/>
          <w:sz w:val="24"/>
          <w:szCs w:val="24"/>
          <w:lang w:val="bg-BG"/>
        </w:rPr>
        <w:t>абрани за паркиране на превозните средства върху общински терени</w:t>
      </w:r>
      <w:r w:rsidR="00E83375">
        <w:rPr>
          <w:color w:val="000000" w:themeColor="text1"/>
          <w:sz w:val="24"/>
          <w:szCs w:val="24"/>
          <w:lang w:val="bg-BG"/>
        </w:rPr>
        <w:t>“, и</w:t>
      </w:r>
      <w:r w:rsidR="00322A02">
        <w:rPr>
          <w:color w:val="000000" w:themeColor="text1"/>
          <w:sz w:val="24"/>
          <w:szCs w:val="24"/>
          <w:lang w:val="bg-BG"/>
        </w:rPr>
        <w:t>зменя чл.15, т.5 както следва:</w:t>
      </w:r>
    </w:p>
    <w:p w:rsidR="00322A02" w:rsidRDefault="00865CCE" w:rsidP="005340D2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 xml:space="preserve"> </w:t>
      </w:r>
      <w:r w:rsidR="00322A02">
        <w:rPr>
          <w:color w:val="000000" w:themeColor="text1"/>
          <w:sz w:val="24"/>
          <w:szCs w:val="24"/>
          <w:lang w:val="bg-BG"/>
        </w:rPr>
        <w:t>БИЛО:</w:t>
      </w:r>
    </w:p>
    <w:p w:rsidR="00322A02" w:rsidRDefault="00322A02" w:rsidP="005340D2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val="bg-BG"/>
        </w:rPr>
      </w:pPr>
      <w:r w:rsidRPr="00322A02">
        <w:rPr>
          <w:color w:val="000000" w:themeColor="text1"/>
          <w:sz w:val="24"/>
          <w:szCs w:val="24"/>
          <w:lang w:val="bg-BG"/>
        </w:rPr>
        <w:t xml:space="preserve">      </w:t>
      </w:r>
      <w:r w:rsidR="005B20BC">
        <w:rPr>
          <w:color w:val="000000" w:themeColor="text1"/>
          <w:sz w:val="24"/>
          <w:szCs w:val="24"/>
          <w:lang w:val="bg-BG"/>
        </w:rPr>
        <w:t>„</w:t>
      </w:r>
      <w:r w:rsidRPr="00322A02">
        <w:rPr>
          <w:color w:val="000000" w:themeColor="text1"/>
          <w:sz w:val="24"/>
          <w:szCs w:val="24"/>
          <w:lang w:val="bg-BG"/>
        </w:rPr>
        <w:t>5. забранява се движението на пътни превозни средства с животинска тяга на територията на цялата община от : 23.00 до 05.00ч. за периода от 1 април до 31 октомври и от 21.00 до 06.00ч. за периода от 1 ноември до 31 март.</w:t>
      </w:r>
      <w:r w:rsidR="005B20BC">
        <w:rPr>
          <w:color w:val="000000" w:themeColor="text1"/>
          <w:sz w:val="24"/>
          <w:szCs w:val="24"/>
          <w:lang w:val="bg-BG"/>
        </w:rPr>
        <w:t>“</w:t>
      </w:r>
    </w:p>
    <w:p w:rsidR="005B20BC" w:rsidRDefault="005B20BC" w:rsidP="005340D2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СТАВА:</w:t>
      </w:r>
      <w:r w:rsidR="00E83375">
        <w:rPr>
          <w:color w:val="000000" w:themeColor="text1"/>
          <w:sz w:val="24"/>
          <w:szCs w:val="24"/>
          <w:lang w:val="bg-BG"/>
        </w:rPr>
        <w:t xml:space="preserve"> </w:t>
      </w:r>
    </w:p>
    <w:p w:rsidR="00E83375" w:rsidRDefault="00E83375" w:rsidP="00E83375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val="bg-BG"/>
        </w:rPr>
      </w:pPr>
      <w:r w:rsidRPr="00322A02">
        <w:rPr>
          <w:color w:val="000000" w:themeColor="text1"/>
          <w:sz w:val="24"/>
          <w:szCs w:val="24"/>
          <w:lang w:val="bg-BG"/>
        </w:rPr>
        <w:t xml:space="preserve">      </w:t>
      </w:r>
      <w:r>
        <w:rPr>
          <w:color w:val="000000" w:themeColor="text1"/>
          <w:sz w:val="24"/>
          <w:szCs w:val="24"/>
          <w:lang w:val="bg-BG"/>
        </w:rPr>
        <w:t>„</w:t>
      </w:r>
      <w:r w:rsidRPr="00322A02">
        <w:rPr>
          <w:color w:val="000000" w:themeColor="text1"/>
          <w:sz w:val="24"/>
          <w:szCs w:val="24"/>
          <w:lang w:val="bg-BG"/>
        </w:rPr>
        <w:t xml:space="preserve">5. забранява се движението на пътни превозни средства с животинска тяга на територията на цялата община от : </w:t>
      </w:r>
      <w:r w:rsidR="00D515AA">
        <w:rPr>
          <w:color w:val="000000" w:themeColor="text1"/>
          <w:sz w:val="24"/>
          <w:szCs w:val="24"/>
          <w:lang w:val="bg-BG"/>
        </w:rPr>
        <w:t>19</w:t>
      </w:r>
      <w:r w:rsidRPr="00322A02">
        <w:rPr>
          <w:color w:val="000000" w:themeColor="text1"/>
          <w:sz w:val="24"/>
          <w:szCs w:val="24"/>
          <w:lang w:val="bg-BG"/>
        </w:rPr>
        <w:t xml:space="preserve">.00 до 05.00ч. за периода от 1 април до 31 октомври и от </w:t>
      </w:r>
      <w:r>
        <w:rPr>
          <w:color w:val="000000" w:themeColor="text1"/>
          <w:sz w:val="24"/>
          <w:szCs w:val="24"/>
          <w:lang w:val="bg-BG"/>
        </w:rPr>
        <w:t>19</w:t>
      </w:r>
      <w:r w:rsidRPr="00322A02">
        <w:rPr>
          <w:color w:val="000000" w:themeColor="text1"/>
          <w:sz w:val="24"/>
          <w:szCs w:val="24"/>
          <w:lang w:val="bg-BG"/>
        </w:rPr>
        <w:t>.00 до 0</w:t>
      </w:r>
      <w:r>
        <w:rPr>
          <w:color w:val="000000" w:themeColor="text1"/>
          <w:sz w:val="24"/>
          <w:szCs w:val="24"/>
          <w:lang w:val="bg-BG"/>
        </w:rPr>
        <w:t>6</w:t>
      </w:r>
      <w:r w:rsidRPr="00322A02">
        <w:rPr>
          <w:color w:val="000000" w:themeColor="text1"/>
          <w:sz w:val="24"/>
          <w:szCs w:val="24"/>
          <w:lang w:val="bg-BG"/>
        </w:rPr>
        <w:t>.00ч. за периода от 1 ноември до 31 март.</w:t>
      </w:r>
      <w:r>
        <w:rPr>
          <w:color w:val="000000" w:themeColor="text1"/>
          <w:sz w:val="24"/>
          <w:szCs w:val="24"/>
          <w:lang w:val="bg-BG"/>
        </w:rPr>
        <w:t>“</w:t>
      </w:r>
    </w:p>
    <w:p w:rsidR="00E35A69" w:rsidRDefault="00E35A69" w:rsidP="00E35A69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3.В</w:t>
      </w:r>
      <w:r>
        <w:rPr>
          <w:color w:val="000000" w:themeColor="text1"/>
          <w:sz w:val="24"/>
          <w:szCs w:val="24"/>
          <w:lang w:val="bg-BG"/>
        </w:rPr>
        <w:t xml:space="preserve"> глава осма Административно-наказателни разпоредби</w:t>
      </w:r>
      <w:r>
        <w:rPr>
          <w:color w:val="000000" w:themeColor="text1"/>
          <w:sz w:val="24"/>
          <w:szCs w:val="24"/>
          <w:lang w:val="bg-BG"/>
        </w:rPr>
        <w:t>, чл.29 се изменя, както следва:</w:t>
      </w:r>
    </w:p>
    <w:p w:rsidR="00E35A69" w:rsidRDefault="00E35A69" w:rsidP="00E35A69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БИЛО:</w:t>
      </w:r>
    </w:p>
    <w:p w:rsidR="00E35A69" w:rsidRDefault="00E35A69" w:rsidP="00E35A69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  <w:lang w:val="bg-BG"/>
        </w:rPr>
      </w:pPr>
      <w:r w:rsidRPr="00E35A69">
        <w:rPr>
          <w:color w:val="000000" w:themeColor="text1"/>
          <w:sz w:val="24"/>
          <w:szCs w:val="24"/>
          <w:lang w:val="bg-BG"/>
        </w:rPr>
        <w:lastRenderedPageBreak/>
        <w:t>Чл. 29 За нарушения по настоящата Наредба се налага наказание глоба в размер  до 5000 лв., а при повторно нарушение и временно лишаване от правото да се упражнява дейността или професията.</w:t>
      </w:r>
    </w:p>
    <w:p w:rsidR="00E35A69" w:rsidRDefault="00E35A69" w:rsidP="00E35A69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СТАВА:</w:t>
      </w:r>
    </w:p>
    <w:p w:rsidR="00E35A69" w:rsidRDefault="00E35A69" w:rsidP="00E35A69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  <w:lang w:val="bg-BG"/>
        </w:rPr>
      </w:pPr>
      <w:r w:rsidRPr="00E35A69">
        <w:rPr>
          <w:color w:val="000000" w:themeColor="text1"/>
          <w:sz w:val="24"/>
          <w:szCs w:val="24"/>
          <w:lang w:val="bg-BG"/>
        </w:rPr>
        <w:t>Чл. 29 За нарушения по настоящата Наредба се налага наказание глоба в размер  до 5000 лв.</w:t>
      </w:r>
      <w:r>
        <w:rPr>
          <w:color w:val="000000" w:themeColor="text1"/>
          <w:sz w:val="24"/>
          <w:szCs w:val="24"/>
          <w:lang w:val="bg-BG"/>
        </w:rPr>
        <w:t>или</w:t>
      </w:r>
      <w:r w:rsidR="00914907">
        <w:rPr>
          <w:color w:val="000000" w:themeColor="text1"/>
          <w:sz w:val="24"/>
          <w:szCs w:val="24"/>
          <w:lang w:val="bg-BG"/>
        </w:rPr>
        <w:t xml:space="preserve"> 2556 евро</w:t>
      </w:r>
      <w:r w:rsidRPr="00E35A69">
        <w:rPr>
          <w:color w:val="000000" w:themeColor="text1"/>
          <w:sz w:val="24"/>
          <w:szCs w:val="24"/>
          <w:lang w:val="bg-BG"/>
        </w:rPr>
        <w:t>, а при повторно нарушение и временно лишаване от правото да се упражнява дейността или професията.</w:t>
      </w:r>
    </w:p>
    <w:p w:rsidR="006650B5" w:rsidRDefault="006650B5" w:rsidP="00E35A69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  <w:lang w:val="bg-BG"/>
        </w:rPr>
      </w:pPr>
    </w:p>
    <w:p w:rsidR="00914907" w:rsidRDefault="00914907" w:rsidP="00914907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4.</w:t>
      </w:r>
      <w:r w:rsidRPr="00914907">
        <w:rPr>
          <w:color w:val="000000" w:themeColor="text1"/>
          <w:sz w:val="24"/>
          <w:szCs w:val="24"/>
          <w:lang w:val="bg-BG"/>
        </w:rPr>
        <w:t xml:space="preserve"> </w:t>
      </w:r>
      <w:r>
        <w:rPr>
          <w:color w:val="000000" w:themeColor="text1"/>
          <w:sz w:val="24"/>
          <w:szCs w:val="24"/>
          <w:lang w:val="bg-BG"/>
        </w:rPr>
        <w:t>В глава осма Административно-наказателни разпоредби, чл.</w:t>
      </w:r>
      <w:r>
        <w:rPr>
          <w:color w:val="000000" w:themeColor="text1"/>
          <w:sz w:val="24"/>
          <w:szCs w:val="24"/>
          <w:lang w:val="bg-BG"/>
        </w:rPr>
        <w:t>33, ал.1 и ал.2</w:t>
      </w:r>
      <w:r>
        <w:rPr>
          <w:color w:val="000000" w:themeColor="text1"/>
          <w:sz w:val="24"/>
          <w:szCs w:val="24"/>
          <w:lang w:val="bg-BG"/>
        </w:rPr>
        <w:t xml:space="preserve"> се изменя</w:t>
      </w:r>
      <w:r>
        <w:rPr>
          <w:color w:val="000000" w:themeColor="text1"/>
          <w:sz w:val="24"/>
          <w:szCs w:val="24"/>
          <w:lang w:val="bg-BG"/>
        </w:rPr>
        <w:t>т</w:t>
      </w:r>
      <w:r>
        <w:rPr>
          <w:color w:val="000000" w:themeColor="text1"/>
          <w:sz w:val="24"/>
          <w:szCs w:val="24"/>
          <w:lang w:val="bg-BG"/>
        </w:rPr>
        <w:t>, както следва:</w:t>
      </w:r>
    </w:p>
    <w:p w:rsidR="00914907" w:rsidRDefault="00914907" w:rsidP="00914907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БИЛО:</w:t>
      </w:r>
    </w:p>
    <w:p w:rsidR="00914907" w:rsidRPr="00914907" w:rsidRDefault="00914907" w:rsidP="00914907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  <w:lang w:val="bg-BG"/>
        </w:rPr>
      </w:pPr>
      <w:r w:rsidRPr="00914907">
        <w:rPr>
          <w:color w:val="000000" w:themeColor="text1"/>
          <w:sz w:val="24"/>
          <w:szCs w:val="24"/>
          <w:lang w:val="bg-BG"/>
        </w:rPr>
        <w:t>Чл. 33  (1) За явно маловажни случаи на административни нарушения, установени при извършването им, компетентните органи могат да налагат на място с квитанция глоба до 10 /десет/ лв.</w:t>
      </w:r>
    </w:p>
    <w:p w:rsidR="00914907" w:rsidRPr="00914907" w:rsidRDefault="00914907" w:rsidP="00914907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  <w:lang w:val="bg-BG"/>
        </w:rPr>
      </w:pPr>
    </w:p>
    <w:p w:rsidR="00914907" w:rsidRDefault="00914907" w:rsidP="00914907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  <w:lang w:val="bg-BG"/>
        </w:rPr>
      </w:pPr>
      <w:r w:rsidRPr="00914907">
        <w:rPr>
          <w:color w:val="000000" w:themeColor="text1"/>
          <w:sz w:val="24"/>
          <w:szCs w:val="24"/>
          <w:lang w:val="bg-BG"/>
        </w:rPr>
        <w:t xml:space="preserve">            (2) За маловажни случаи на административни нарушения, установени при извършването им, овластените контролни органи могат да налагат на местонарушението глоби в размер от 10 до 50 лв. с фиш.</w:t>
      </w:r>
    </w:p>
    <w:p w:rsidR="00914907" w:rsidRPr="00914907" w:rsidRDefault="00914907" w:rsidP="00914907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  <w:lang w:val="bg-BG"/>
        </w:rPr>
      </w:pPr>
    </w:p>
    <w:p w:rsidR="00914907" w:rsidRPr="00914907" w:rsidRDefault="00914907" w:rsidP="00914907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СТАВА</w:t>
      </w:r>
      <w:r w:rsidRPr="00914907">
        <w:rPr>
          <w:color w:val="000000" w:themeColor="text1"/>
          <w:sz w:val="24"/>
          <w:szCs w:val="24"/>
          <w:lang w:val="bg-BG"/>
        </w:rPr>
        <w:t>:</w:t>
      </w:r>
    </w:p>
    <w:p w:rsidR="00914907" w:rsidRPr="00914907" w:rsidRDefault="00914907" w:rsidP="00914907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  <w:lang w:val="bg-BG"/>
        </w:rPr>
      </w:pPr>
      <w:r w:rsidRPr="00914907">
        <w:rPr>
          <w:color w:val="000000" w:themeColor="text1"/>
          <w:sz w:val="24"/>
          <w:szCs w:val="24"/>
          <w:lang w:val="bg-BG"/>
        </w:rPr>
        <w:t>Чл. 33  (1) За явно маловажни случаи на административни нарушения, установени при извършването им, компетентните органи могат да налагат на място с квитанция глоба до 10 /десет/ лв</w:t>
      </w:r>
      <w:r>
        <w:rPr>
          <w:color w:val="000000" w:themeColor="text1"/>
          <w:sz w:val="24"/>
          <w:szCs w:val="24"/>
          <w:lang w:val="bg-BG"/>
        </w:rPr>
        <w:t xml:space="preserve"> или 5,11евро</w:t>
      </w:r>
      <w:r w:rsidRPr="00914907">
        <w:rPr>
          <w:color w:val="000000" w:themeColor="text1"/>
          <w:sz w:val="24"/>
          <w:szCs w:val="24"/>
          <w:lang w:val="bg-BG"/>
        </w:rPr>
        <w:t>.</w:t>
      </w:r>
    </w:p>
    <w:p w:rsidR="00914907" w:rsidRPr="00914907" w:rsidRDefault="00914907" w:rsidP="00914907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  <w:lang w:val="bg-BG"/>
        </w:rPr>
      </w:pPr>
    </w:p>
    <w:p w:rsidR="00914907" w:rsidRDefault="00914907" w:rsidP="00914907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  <w:lang w:val="bg-BG"/>
        </w:rPr>
      </w:pPr>
      <w:r w:rsidRPr="00914907">
        <w:rPr>
          <w:color w:val="000000" w:themeColor="text1"/>
          <w:sz w:val="24"/>
          <w:szCs w:val="24"/>
          <w:lang w:val="bg-BG"/>
        </w:rPr>
        <w:t xml:space="preserve">            (2) За маловажни случаи на административни нарушения, установени при извършването им, овластените контролни органи могат да налагат на местонарушението глоби в размер от 10 до 50 лв. с фиш</w:t>
      </w:r>
      <w:r>
        <w:rPr>
          <w:color w:val="000000" w:themeColor="text1"/>
          <w:sz w:val="24"/>
          <w:szCs w:val="24"/>
          <w:lang w:val="bg-BG"/>
        </w:rPr>
        <w:t xml:space="preserve"> или от 5,11евро до 25,56 евро</w:t>
      </w:r>
      <w:r w:rsidRPr="00914907">
        <w:rPr>
          <w:color w:val="000000" w:themeColor="text1"/>
          <w:sz w:val="24"/>
          <w:szCs w:val="24"/>
          <w:lang w:val="bg-BG"/>
        </w:rPr>
        <w:t>.</w:t>
      </w:r>
    </w:p>
    <w:p w:rsidR="00914907" w:rsidRDefault="00914907" w:rsidP="00E35A69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  <w:lang w:val="bg-BG"/>
        </w:rPr>
      </w:pPr>
    </w:p>
    <w:p w:rsidR="00EE7B5F" w:rsidRPr="00E83375" w:rsidRDefault="006650B5" w:rsidP="009C0859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</w:rPr>
        <w:t>5</w:t>
      </w:r>
      <w:r w:rsidR="009C0859">
        <w:rPr>
          <w:color w:val="000000" w:themeColor="text1"/>
          <w:sz w:val="24"/>
          <w:szCs w:val="24"/>
          <w:lang w:val="bg-BG"/>
        </w:rPr>
        <w:t>.Към глава осма Административно-наказателни разпоредби се създава нов чл.33а</w:t>
      </w:r>
      <w:r w:rsidR="004C745A">
        <w:rPr>
          <w:color w:val="000000" w:themeColor="text1"/>
          <w:sz w:val="24"/>
          <w:szCs w:val="24"/>
          <w:lang w:val="bg-BG"/>
        </w:rPr>
        <w:t>, ал.1</w:t>
      </w:r>
      <w:r w:rsidR="009C0859">
        <w:rPr>
          <w:color w:val="000000" w:themeColor="text1"/>
          <w:sz w:val="24"/>
          <w:szCs w:val="24"/>
          <w:lang w:val="bg-BG"/>
        </w:rPr>
        <w:t xml:space="preserve"> със следния текс</w:t>
      </w:r>
      <w:r w:rsidR="00E83375">
        <w:rPr>
          <w:color w:val="000000" w:themeColor="text1"/>
          <w:sz w:val="24"/>
          <w:szCs w:val="24"/>
          <w:lang w:val="bg-BG"/>
        </w:rPr>
        <w:t>т:</w:t>
      </w:r>
      <w:r w:rsidR="009C0859">
        <w:rPr>
          <w:color w:val="000000" w:themeColor="text1"/>
          <w:sz w:val="24"/>
          <w:szCs w:val="24"/>
          <w:lang w:val="bg-BG"/>
        </w:rPr>
        <w:t xml:space="preserve"> </w:t>
      </w:r>
      <w:r w:rsidR="00E83375">
        <w:rPr>
          <w:color w:val="000000" w:themeColor="text1"/>
          <w:sz w:val="24"/>
          <w:szCs w:val="24"/>
          <w:lang w:val="bg-BG"/>
        </w:rPr>
        <w:t>„</w:t>
      </w:r>
      <w:r w:rsidR="009C0859" w:rsidRPr="009C0859">
        <w:rPr>
          <w:color w:val="000000" w:themeColor="text1"/>
          <w:sz w:val="24"/>
          <w:szCs w:val="24"/>
        </w:rPr>
        <w:t xml:space="preserve">При констатиране на нарушения по чл.2, ал.1, служителите </w:t>
      </w:r>
      <w:r w:rsidR="009C0859">
        <w:rPr>
          <w:color w:val="000000" w:themeColor="text1"/>
          <w:sz w:val="24"/>
          <w:szCs w:val="24"/>
          <w:lang w:val="bg-BG"/>
        </w:rPr>
        <w:t>от общинската охрана</w:t>
      </w:r>
      <w:r w:rsidR="009C0859" w:rsidRPr="009C0859">
        <w:rPr>
          <w:color w:val="000000" w:themeColor="text1"/>
          <w:sz w:val="24"/>
          <w:szCs w:val="24"/>
        </w:rPr>
        <w:t xml:space="preserve"> или ОД на МВР изземват и</w:t>
      </w:r>
      <w:r w:rsidR="009C0859">
        <w:rPr>
          <w:color w:val="000000" w:themeColor="text1"/>
          <w:sz w:val="24"/>
          <w:szCs w:val="24"/>
          <w:lang w:val="bg-BG"/>
        </w:rPr>
        <w:t xml:space="preserve"> </w:t>
      </w:r>
      <w:r w:rsidR="009C0859" w:rsidRPr="009C0859">
        <w:rPr>
          <w:color w:val="000000" w:themeColor="text1"/>
          <w:sz w:val="24"/>
          <w:szCs w:val="24"/>
        </w:rPr>
        <w:t>задържат веществените доказателства, свързани с установяване на нарушението</w:t>
      </w:r>
      <w:r w:rsidR="009C0859">
        <w:rPr>
          <w:color w:val="000000" w:themeColor="text1"/>
          <w:sz w:val="24"/>
          <w:szCs w:val="24"/>
          <w:lang w:val="bg-BG"/>
        </w:rPr>
        <w:t xml:space="preserve"> </w:t>
      </w:r>
      <w:r w:rsidR="009C0859" w:rsidRPr="009C0859">
        <w:rPr>
          <w:color w:val="000000" w:themeColor="text1"/>
          <w:sz w:val="24"/>
          <w:szCs w:val="24"/>
        </w:rPr>
        <w:t>/озвучителни уреди, апарати и системи, тонколони и др./ на отговорно пазене, които се</w:t>
      </w:r>
      <w:r w:rsidR="009C0859">
        <w:rPr>
          <w:color w:val="000000" w:themeColor="text1"/>
          <w:sz w:val="24"/>
          <w:szCs w:val="24"/>
          <w:lang w:val="bg-BG"/>
        </w:rPr>
        <w:t xml:space="preserve"> </w:t>
      </w:r>
      <w:r w:rsidR="009C0859" w:rsidRPr="009C0859">
        <w:rPr>
          <w:color w:val="000000" w:themeColor="text1"/>
          <w:sz w:val="24"/>
          <w:szCs w:val="24"/>
        </w:rPr>
        <w:t>връщат на собственика с приемо-предавателен протокол след заплащане на</w:t>
      </w:r>
      <w:r w:rsidR="009C0859">
        <w:rPr>
          <w:color w:val="000000" w:themeColor="text1"/>
          <w:sz w:val="24"/>
          <w:szCs w:val="24"/>
          <w:lang w:val="bg-BG"/>
        </w:rPr>
        <w:t xml:space="preserve"> </w:t>
      </w:r>
      <w:r w:rsidR="009C0859" w:rsidRPr="009C0859">
        <w:rPr>
          <w:color w:val="000000" w:themeColor="text1"/>
          <w:sz w:val="24"/>
          <w:szCs w:val="24"/>
        </w:rPr>
        <w:t xml:space="preserve">административната санкция по чл. </w:t>
      </w:r>
      <w:r w:rsidR="009C0859">
        <w:rPr>
          <w:color w:val="000000" w:themeColor="text1"/>
          <w:sz w:val="24"/>
          <w:szCs w:val="24"/>
          <w:lang w:val="bg-BG"/>
        </w:rPr>
        <w:t>29</w:t>
      </w:r>
      <w:r w:rsidR="009C0859">
        <w:rPr>
          <w:color w:val="000000" w:themeColor="text1"/>
          <w:sz w:val="24"/>
          <w:szCs w:val="24"/>
        </w:rPr>
        <w:t xml:space="preserve"> от Наредбата.</w:t>
      </w:r>
      <w:r w:rsidR="00E83375">
        <w:rPr>
          <w:color w:val="000000" w:themeColor="text1"/>
          <w:sz w:val="24"/>
          <w:szCs w:val="24"/>
          <w:lang w:val="bg-BG"/>
        </w:rPr>
        <w:t>“</w:t>
      </w:r>
    </w:p>
    <w:p w:rsidR="004C745A" w:rsidRDefault="004C745A" w:rsidP="009C0859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</w:rPr>
      </w:pPr>
    </w:p>
    <w:p w:rsidR="004C745A" w:rsidRDefault="006650B5" w:rsidP="004C745A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</w:rPr>
        <w:t>6</w:t>
      </w:r>
      <w:r w:rsidR="004C745A">
        <w:rPr>
          <w:color w:val="000000" w:themeColor="text1"/>
          <w:sz w:val="24"/>
          <w:szCs w:val="24"/>
          <w:lang w:val="bg-BG"/>
        </w:rPr>
        <w:t>.</w:t>
      </w:r>
      <w:r w:rsidR="004C745A" w:rsidRPr="004C745A">
        <w:rPr>
          <w:color w:val="000000" w:themeColor="text1"/>
          <w:sz w:val="24"/>
          <w:szCs w:val="24"/>
          <w:lang w:val="bg-BG"/>
        </w:rPr>
        <w:t xml:space="preserve"> </w:t>
      </w:r>
      <w:r w:rsidR="004C745A">
        <w:rPr>
          <w:color w:val="000000" w:themeColor="text1"/>
          <w:sz w:val="24"/>
          <w:szCs w:val="24"/>
          <w:lang w:val="bg-BG"/>
        </w:rPr>
        <w:t>Към глава осма Административно-наказателни разпоредби се създава нов чл.33а, ал.2 със следния текст:</w:t>
      </w:r>
    </w:p>
    <w:p w:rsidR="004C745A" w:rsidRDefault="00E83375" w:rsidP="009C0859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lang w:val="bg-BG"/>
        </w:rPr>
        <w:t>„</w:t>
      </w:r>
      <w:r w:rsidR="004C745A" w:rsidRPr="004C745A">
        <w:rPr>
          <w:color w:val="000000" w:themeColor="text1"/>
          <w:sz w:val="24"/>
          <w:szCs w:val="24"/>
          <w:lang w:val="bg-BG"/>
        </w:rPr>
        <w:t>След влизане в сила на наказателното</w:t>
      </w:r>
      <w:r w:rsidR="004C745A">
        <w:rPr>
          <w:color w:val="000000" w:themeColor="text1"/>
          <w:sz w:val="24"/>
          <w:szCs w:val="24"/>
          <w:lang w:val="bg-BG"/>
        </w:rPr>
        <w:t xml:space="preserve"> </w:t>
      </w:r>
      <w:r w:rsidR="004C745A" w:rsidRPr="004C745A">
        <w:rPr>
          <w:color w:val="000000" w:themeColor="text1"/>
          <w:sz w:val="24"/>
          <w:szCs w:val="24"/>
          <w:lang w:val="bg-BG"/>
        </w:rPr>
        <w:t xml:space="preserve">постановление, съгласно чл.64 от ЗАНН, собственикът на задържаното </w:t>
      </w:r>
      <w:r w:rsidR="004C745A">
        <w:rPr>
          <w:color w:val="000000" w:themeColor="text1"/>
          <w:sz w:val="24"/>
          <w:szCs w:val="24"/>
          <w:lang w:val="bg-BG"/>
        </w:rPr>
        <w:t xml:space="preserve">доказателство </w:t>
      </w:r>
      <w:r w:rsidR="004C745A" w:rsidRPr="004C745A">
        <w:rPr>
          <w:color w:val="000000" w:themeColor="text1"/>
          <w:sz w:val="24"/>
          <w:szCs w:val="24"/>
          <w:lang w:val="bg-BG"/>
        </w:rPr>
        <w:t>е длъжен да предприеме законосъобразни действия по</w:t>
      </w:r>
      <w:r w:rsidR="004C745A">
        <w:rPr>
          <w:color w:val="000000" w:themeColor="text1"/>
          <w:sz w:val="24"/>
          <w:szCs w:val="24"/>
          <w:lang w:val="bg-BG"/>
        </w:rPr>
        <w:t xml:space="preserve"> </w:t>
      </w:r>
      <w:r w:rsidR="004C745A" w:rsidRPr="004C745A">
        <w:rPr>
          <w:color w:val="000000" w:themeColor="text1"/>
          <w:sz w:val="24"/>
          <w:szCs w:val="24"/>
          <w:lang w:val="bg-BG"/>
        </w:rPr>
        <w:t>освобождаването му в срок до 30 дни, считано от датата на влизане на НП в сила.</w:t>
      </w:r>
      <w:r w:rsidR="004C745A">
        <w:rPr>
          <w:color w:val="000000" w:themeColor="text1"/>
          <w:sz w:val="24"/>
          <w:szCs w:val="24"/>
          <w:lang w:val="bg-BG"/>
        </w:rPr>
        <w:t xml:space="preserve"> </w:t>
      </w:r>
      <w:r w:rsidR="004C745A" w:rsidRPr="004C745A">
        <w:rPr>
          <w:color w:val="000000" w:themeColor="text1"/>
          <w:sz w:val="24"/>
          <w:szCs w:val="24"/>
          <w:lang w:val="bg-BG"/>
        </w:rPr>
        <w:t>След изтичане на срока, ако не</w:t>
      </w:r>
      <w:r w:rsidR="004C745A">
        <w:rPr>
          <w:color w:val="000000" w:themeColor="text1"/>
          <w:sz w:val="24"/>
          <w:szCs w:val="24"/>
          <w:lang w:val="bg-BG"/>
        </w:rPr>
        <w:t xml:space="preserve"> </w:t>
      </w:r>
      <w:r w:rsidR="004C745A" w:rsidRPr="004C745A">
        <w:rPr>
          <w:color w:val="000000" w:themeColor="text1"/>
          <w:sz w:val="24"/>
          <w:szCs w:val="24"/>
          <w:lang w:val="bg-BG"/>
        </w:rPr>
        <w:t xml:space="preserve">са предприети законосъобразни действия от страна на собственика със заповед на кмета на общината задържаното </w:t>
      </w:r>
      <w:r w:rsidR="004C745A">
        <w:rPr>
          <w:color w:val="000000" w:themeColor="text1"/>
          <w:sz w:val="24"/>
          <w:szCs w:val="24"/>
          <w:lang w:val="bg-BG"/>
        </w:rPr>
        <w:t>веществено доказателство се завежда в актива на общината</w:t>
      </w:r>
      <w:r w:rsidR="00D515AA">
        <w:rPr>
          <w:color w:val="000000" w:themeColor="text1"/>
          <w:sz w:val="24"/>
          <w:szCs w:val="24"/>
          <w:lang w:val="bg-BG"/>
        </w:rPr>
        <w:t>.</w:t>
      </w:r>
    </w:p>
    <w:p w:rsidR="00453CBE" w:rsidRDefault="006650B5" w:rsidP="009C0859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</w:rPr>
        <w:t>7</w:t>
      </w:r>
      <w:r w:rsidR="00453CBE">
        <w:rPr>
          <w:color w:val="000000" w:themeColor="text1"/>
          <w:sz w:val="24"/>
          <w:szCs w:val="24"/>
          <w:lang w:val="bg-BG"/>
        </w:rPr>
        <w:t>.Изменя § 1 към допълнителни разпоредби в частта както следва:</w:t>
      </w:r>
    </w:p>
    <w:p w:rsidR="00453CBE" w:rsidRPr="00453CBE" w:rsidRDefault="00453CBE" w:rsidP="009C0859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b/>
          <w:color w:val="000000" w:themeColor="text1"/>
          <w:sz w:val="24"/>
          <w:szCs w:val="24"/>
          <w:lang w:val="bg-BG"/>
        </w:rPr>
      </w:pPr>
      <w:r w:rsidRPr="00453CBE">
        <w:rPr>
          <w:b/>
          <w:color w:val="000000" w:themeColor="text1"/>
          <w:sz w:val="24"/>
          <w:szCs w:val="24"/>
          <w:lang w:val="bg-BG"/>
        </w:rPr>
        <w:t>БИЛО:</w:t>
      </w:r>
    </w:p>
    <w:p w:rsidR="00453CBE" w:rsidRDefault="00453CBE" w:rsidP="009C0859">
      <w:pPr>
        <w:tabs>
          <w:tab w:val="left" w:pos="720"/>
          <w:tab w:val="left" w:pos="900"/>
          <w:tab w:val="left" w:pos="1440"/>
          <w:tab w:val="left" w:pos="3330"/>
        </w:tabs>
        <w:ind w:right="46"/>
        <w:jc w:val="both"/>
        <w:rPr>
          <w:color w:val="000000" w:themeColor="text1"/>
          <w:sz w:val="24"/>
          <w:szCs w:val="24"/>
          <w:lang w:val="bg-BG"/>
        </w:rPr>
      </w:pPr>
      <w:r w:rsidRPr="00453CBE">
        <w:rPr>
          <w:b/>
          <w:color w:val="000000" w:themeColor="text1"/>
          <w:sz w:val="24"/>
          <w:szCs w:val="24"/>
          <w:lang w:val="bg-BG"/>
        </w:rPr>
        <w:t>"Скандално и непристойно поведение"</w:t>
      </w:r>
      <w:r w:rsidRPr="00453CBE">
        <w:rPr>
          <w:color w:val="000000" w:themeColor="text1"/>
          <w:sz w:val="24"/>
          <w:szCs w:val="24"/>
          <w:lang w:val="bg-BG"/>
        </w:rPr>
        <w:t xml:space="preserve"> е: употреба на ругатни, псувни или други неприлични изрази на публично място, оскърбително отношение и държане към гражданите, към органите на властта или на обществеността или в скарване, сбиване или други подобни действия, с които се нарушава общественият ред и спокойствие.</w:t>
      </w:r>
    </w:p>
    <w:p w:rsidR="00ED331F" w:rsidRPr="004656DD" w:rsidRDefault="00ED331F" w:rsidP="0074229D">
      <w:pPr>
        <w:tabs>
          <w:tab w:val="left" w:pos="720"/>
          <w:tab w:val="left" w:pos="1440"/>
          <w:tab w:val="left" w:pos="3330"/>
        </w:tabs>
        <w:ind w:right="46"/>
        <w:jc w:val="center"/>
        <w:rPr>
          <w:b/>
          <w:bCs/>
          <w:color w:val="000000" w:themeColor="text1"/>
          <w:sz w:val="24"/>
          <w:szCs w:val="24"/>
        </w:rPr>
      </w:pPr>
    </w:p>
    <w:p w:rsidR="00453CBE" w:rsidRDefault="00453CBE" w:rsidP="00401AD8">
      <w:pPr>
        <w:jc w:val="both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СТАВА</w:t>
      </w:r>
      <w:r w:rsidRPr="00453CBE">
        <w:rPr>
          <w:b/>
          <w:bCs/>
          <w:sz w:val="24"/>
          <w:szCs w:val="24"/>
          <w:lang w:val="ru-RU"/>
        </w:rPr>
        <w:t>:</w:t>
      </w:r>
    </w:p>
    <w:p w:rsidR="00401AD8" w:rsidRPr="00401AD8" w:rsidRDefault="00401AD8" w:rsidP="006650B5">
      <w:pPr>
        <w:jc w:val="both"/>
        <w:rPr>
          <w:rFonts w:ascii="Calibri" w:hAnsi="Calibri" w:cs="HebarU"/>
          <w:sz w:val="24"/>
          <w:szCs w:val="24"/>
          <w:lang w:val="bg-BG"/>
        </w:rPr>
      </w:pPr>
      <w:r w:rsidRPr="00401AD8">
        <w:rPr>
          <w:b/>
          <w:bCs/>
          <w:sz w:val="24"/>
          <w:szCs w:val="24"/>
          <w:lang w:val="ru-RU"/>
        </w:rPr>
        <w:t>"</w:t>
      </w:r>
      <w:r w:rsidRPr="00401AD8">
        <w:rPr>
          <w:b/>
          <w:sz w:val="24"/>
          <w:szCs w:val="24"/>
          <w:lang w:val="ru-RU"/>
        </w:rPr>
        <w:t>Скандално и непристойно поведение</w:t>
      </w:r>
      <w:r w:rsidRPr="00401AD8">
        <w:rPr>
          <w:b/>
          <w:bCs/>
          <w:sz w:val="24"/>
          <w:szCs w:val="24"/>
          <w:lang w:val="ru-RU"/>
        </w:rPr>
        <w:t>"</w:t>
      </w:r>
      <w:r w:rsidRPr="00401AD8">
        <w:rPr>
          <w:sz w:val="24"/>
          <w:szCs w:val="24"/>
          <w:lang w:val="ru-RU"/>
        </w:rPr>
        <w:t xml:space="preserve"> е всяка употреба на неприлични изрази или осъществяване на непристойни действия на публично място, с които се нарушава общественият ред и спокойствие</w:t>
      </w:r>
      <w:r>
        <w:rPr>
          <w:sz w:val="24"/>
          <w:szCs w:val="24"/>
          <w:lang w:val="ru-RU"/>
        </w:rPr>
        <w:t xml:space="preserve"> и не съставляват престъпление по смисъла на </w:t>
      </w:r>
      <w:r w:rsidR="00453CBE">
        <w:rPr>
          <w:sz w:val="24"/>
          <w:szCs w:val="24"/>
          <w:lang w:val="ru-RU"/>
        </w:rPr>
        <w:t>НК</w:t>
      </w:r>
      <w:r>
        <w:rPr>
          <w:sz w:val="24"/>
          <w:szCs w:val="24"/>
          <w:lang w:val="ru-RU"/>
        </w:rPr>
        <w:t xml:space="preserve"> или същите не попадат в обхвата на </w:t>
      </w:r>
      <w:r w:rsidR="00453CBE">
        <w:rPr>
          <w:sz w:val="24"/>
          <w:szCs w:val="24"/>
          <w:lang w:val="ru-RU"/>
        </w:rPr>
        <w:t>УБДХ</w:t>
      </w:r>
      <w:r w:rsidR="00453CBE" w:rsidRPr="00401AD8">
        <w:rPr>
          <w:sz w:val="24"/>
          <w:szCs w:val="24"/>
          <w:lang w:val="ru-RU"/>
        </w:rPr>
        <w:t>.</w:t>
      </w:r>
      <w:bookmarkStart w:id="0" w:name="_GoBack"/>
      <w:bookmarkEnd w:id="0"/>
    </w:p>
    <w:sectPr w:rsidR="00401AD8" w:rsidRPr="00401AD8" w:rsidSect="007B0D24">
      <w:footerReference w:type="default" r:id="rId9"/>
      <w:footerReference w:type="first" r:id="rId10"/>
      <w:pgSz w:w="11906" w:h="16838"/>
      <w:pgMar w:top="539" w:right="566" w:bottom="72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BDD" w:rsidRDefault="00F81BDD">
      <w:r>
        <w:separator/>
      </w:r>
    </w:p>
  </w:endnote>
  <w:endnote w:type="continuationSeparator" w:id="0">
    <w:p w:rsidR="00F81BDD" w:rsidRDefault="00F81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8B5" w:rsidRDefault="00E438B5" w:rsidP="002B012D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650B5">
      <w:rPr>
        <w:rStyle w:val="a5"/>
        <w:noProof/>
      </w:rPr>
      <w:t>2</w:t>
    </w:r>
    <w:r>
      <w:rPr>
        <w:rStyle w:val="a5"/>
      </w:rPr>
      <w:fldChar w:fldCharType="end"/>
    </w:r>
  </w:p>
  <w:p w:rsidR="00E438B5" w:rsidRDefault="00E438B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8B5" w:rsidRDefault="00E438B5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650B5">
      <w:rPr>
        <w:noProof/>
      </w:rPr>
      <w:t>1</w:t>
    </w:r>
    <w:r>
      <w:rPr>
        <w:noProof/>
      </w:rPr>
      <w:fldChar w:fldCharType="end"/>
    </w:r>
  </w:p>
  <w:p w:rsidR="00E438B5" w:rsidRDefault="00E438B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BDD" w:rsidRDefault="00F81BDD">
      <w:r>
        <w:separator/>
      </w:r>
    </w:p>
  </w:footnote>
  <w:footnote w:type="continuationSeparator" w:id="0">
    <w:p w:rsidR="00F81BDD" w:rsidRDefault="00F81B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B2681B"/>
    <w:multiLevelType w:val="hybridMultilevel"/>
    <w:tmpl w:val="7C9CDFF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694"/>
    <w:rsid w:val="00004D94"/>
    <w:rsid w:val="00012E0D"/>
    <w:rsid w:val="0002308F"/>
    <w:rsid w:val="00026BF5"/>
    <w:rsid w:val="00027612"/>
    <w:rsid w:val="000347FA"/>
    <w:rsid w:val="00041C5C"/>
    <w:rsid w:val="00043536"/>
    <w:rsid w:val="00056416"/>
    <w:rsid w:val="0005741F"/>
    <w:rsid w:val="00061A5E"/>
    <w:rsid w:val="00061E8F"/>
    <w:rsid w:val="0006323D"/>
    <w:rsid w:val="00077AEC"/>
    <w:rsid w:val="0009617A"/>
    <w:rsid w:val="00097D93"/>
    <w:rsid w:val="000A17DA"/>
    <w:rsid w:val="000A1AF1"/>
    <w:rsid w:val="000A7806"/>
    <w:rsid w:val="000A7BD0"/>
    <w:rsid w:val="000B4165"/>
    <w:rsid w:val="000C72C8"/>
    <w:rsid w:val="000E3380"/>
    <w:rsid w:val="000F4F74"/>
    <w:rsid w:val="000F7563"/>
    <w:rsid w:val="00121010"/>
    <w:rsid w:val="0013619C"/>
    <w:rsid w:val="00136C7A"/>
    <w:rsid w:val="001410DF"/>
    <w:rsid w:val="00143DFE"/>
    <w:rsid w:val="001445C2"/>
    <w:rsid w:val="001761A8"/>
    <w:rsid w:val="001771AA"/>
    <w:rsid w:val="00192048"/>
    <w:rsid w:val="00196656"/>
    <w:rsid w:val="001A573C"/>
    <w:rsid w:val="001A5926"/>
    <w:rsid w:val="001B2860"/>
    <w:rsid w:val="001B42D7"/>
    <w:rsid w:val="001C76C7"/>
    <w:rsid w:val="001C7D85"/>
    <w:rsid w:val="001D435C"/>
    <w:rsid w:val="001E0A49"/>
    <w:rsid w:val="001E1EFE"/>
    <w:rsid w:val="001E2F7C"/>
    <w:rsid w:val="001E6F16"/>
    <w:rsid w:val="001E76C6"/>
    <w:rsid w:val="00200F39"/>
    <w:rsid w:val="0020737D"/>
    <w:rsid w:val="002109C0"/>
    <w:rsid w:val="0021192F"/>
    <w:rsid w:val="00212036"/>
    <w:rsid w:val="00217A24"/>
    <w:rsid w:val="0022095A"/>
    <w:rsid w:val="002210A4"/>
    <w:rsid w:val="0023029F"/>
    <w:rsid w:val="00233E16"/>
    <w:rsid w:val="00240D26"/>
    <w:rsid w:val="00250AC2"/>
    <w:rsid w:val="0025598F"/>
    <w:rsid w:val="002570F3"/>
    <w:rsid w:val="002634F9"/>
    <w:rsid w:val="00263925"/>
    <w:rsid w:val="002708E1"/>
    <w:rsid w:val="00272362"/>
    <w:rsid w:val="002909FD"/>
    <w:rsid w:val="002942F6"/>
    <w:rsid w:val="002956C7"/>
    <w:rsid w:val="00296865"/>
    <w:rsid w:val="002A0EA0"/>
    <w:rsid w:val="002A612C"/>
    <w:rsid w:val="002B012D"/>
    <w:rsid w:val="002B140F"/>
    <w:rsid w:val="002B5972"/>
    <w:rsid w:val="002C2E9D"/>
    <w:rsid w:val="002C4949"/>
    <w:rsid w:val="002C6636"/>
    <w:rsid w:val="002E187A"/>
    <w:rsid w:val="002E50C6"/>
    <w:rsid w:val="002F63C3"/>
    <w:rsid w:val="00302F1D"/>
    <w:rsid w:val="00310B60"/>
    <w:rsid w:val="0031453F"/>
    <w:rsid w:val="00316DA4"/>
    <w:rsid w:val="00322A02"/>
    <w:rsid w:val="0034160D"/>
    <w:rsid w:val="0034541C"/>
    <w:rsid w:val="00345E16"/>
    <w:rsid w:val="003569CC"/>
    <w:rsid w:val="00357A6F"/>
    <w:rsid w:val="00366B6B"/>
    <w:rsid w:val="003725E0"/>
    <w:rsid w:val="00382A99"/>
    <w:rsid w:val="003841D7"/>
    <w:rsid w:val="003861F8"/>
    <w:rsid w:val="00387BEA"/>
    <w:rsid w:val="00395C11"/>
    <w:rsid w:val="003A326B"/>
    <w:rsid w:val="003A35AE"/>
    <w:rsid w:val="003A4BA7"/>
    <w:rsid w:val="003B0C45"/>
    <w:rsid w:val="003B21BB"/>
    <w:rsid w:val="003B3F32"/>
    <w:rsid w:val="003B478E"/>
    <w:rsid w:val="003B4DA2"/>
    <w:rsid w:val="003C3EE7"/>
    <w:rsid w:val="003C4F83"/>
    <w:rsid w:val="003D1854"/>
    <w:rsid w:val="003D54DB"/>
    <w:rsid w:val="00401AD8"/>
    <w:rsid w:val="004150CB"/>
    <w:rsid w:val="00421F5F"/>
    <w:rsid w:val="00424460"/>
    <w:rsid w:val="00424787"/>
    <w:rsid w:val="00426A26"/>
    <w:rsid w:val="00436DA6"/>
    <w:rsid w:val="00436F65"/>
    <w:rsid w:val="00443C9A"/>
    <w:rsid w:val="00444B37"/>
    <w:rsid w:val="00445466"/>
    <w:rsid w:val="00447999"/>
    <w:rsid w:val="0045364A"/>
    <w:rsid w:val="00453CBE"/>
    <w:rsid w:val="00454A8F"/>
    <w:rsid w:val="00460829"/>
    <w:rsid w:val="00461A10"/>
    <w:rsid w:val="00461FA1"/>
    <w:rsid w:val="004656DD"/>
    <w:rsid w:val="00484A4F"/>
    <w:rsid w:val="00492949"/>
    <w:rsid w:val="00495617"/>
    <w:rsid w:val="004B03C2"/>
    <w:rsid w:val="004B2644"/>
    <w:rsid w:val="004C14C3"/>
    <w:rsid w:val="004C2DC1"/>
    <w:rsid w:val="004C745A"/>
    <w:rsid w:val="004D47CC"/>
    <w:rsid w:val="004E014B"/>
    <w:rsid w:val="004F209A"/>
    <w:rsid w:val="004F607A"/>
    <w:rsid w:val="00506B9F"/>
    <w:rsid w:val="00515839"/>
    <w:rsid w:val="00520372"/>
    <w:rsid w:val="005214CD"/>
    <w:rsid w:val="005264E9"/>
    <w:rsid w:val="00527CBA"/>
    <w:rsid w:val="005340D2"/>
    <w:rsid w:val="0053416B"/>
    <w:rsid w:val="00542332"/>
    <w:rsid w:val="00552350"/>
    <w:rsid w:val="0055478F"/>
    <w:rsid w:val="00556125"/>
    <w:rsid w:val="00556326"/>
    <w:rsid w:val="00560266"/>
    <w:rsid w:val="005739E4"/>
    <w:rsid w:val="005827E3"/>
    <w:rsid w:val="0058792D"/>
    <w:rsid w:val="00591C6B"/>
    <w:rsid w:val="00596D4C"/>
    <w:rsid w:val="005B20BC"/>
    <w:rsid w:val="005B2916"/>
    <w:rsid w:val="005B3F73"/>
    <w:rsid w:val="005B704B"/>
    <w:rsid w:val="005C497D"/>
    <w:rsid w:val="005C4B80"/>
    <w:rsid w:val="005C5FB0"/>
    <w:rsid w:val="005D1ECA"/>
    <w:rsid w:val="005E0AC7"/>
    <w:rsid w:val="005E27E3"/>
    <w:rsid w:val="005E4372"/>
    <w:rsid w:val="005E6BB8"/>
    <w:rsid w:val="005E7117"/>
    <w:rsid w:val="005F4E31"/>
    <w:rsid w:val="006001DE"/>
    <w:rsid w:val="00612F35"/>
    <w:rsid w:val="0062669D"/>
    <w:rsid w:val="00630836"/>
    <w:rsid w:val="00633056"/>
    <w:rsid w:val="00633104"/>
    <w:rsid w:val="00641B14"/>
    <w:rsid w:val="00660A46"/>
    <w:rsid w:val="00660DA8"/>
    <w:rsid w:val="006642B8"/>
    <w:rsid w:val="006650B5"/>
    <w:rsid w:val="00667C15"/>
    <w:rsid w:val="00675D6C"/>
    <w:rsid w:val="00686433"/>
    <w:rsid w:val="00692C7D"/>
    <w:rsid w:val="00696F59"/>
    <w:rsid w:val="006A38A0"/>
    <w:rsid w:val="006A5229"/>
    <w:rsid w:val="006A550E"/>
    <w:rsid w:val="006B2A27"/>
    <w:rsid w:val="006C5EFC"/>
    <w:rsid w:val="006E27C0"/>
    <w:rsid w:val="006E6072"/>
    <w:rsid w:val="006F0540"/>
    <w:rsid w:val="006F77FA"/>
    <w:rsid w:val="0070086B"/>
    <w:rsid w:val="00704DBB"/>
    <w:rsid w:val="00707502"/>
    <w:rsid w:val="0072110D"/>
    <w:rsid w:val="007266D5"/>
    <w:rsid w:val="00727858"/>
    <w:rsid w:val="00736566"/>
    <w:rsid w:val="00737525"/>
    <w:rsid w:val="00737D23"/>
    <w:rsid w:val="0074229D"/>
    <w:rsid w:val="0074381F"/>
    <w:rsid w:val="00745301"/>
    <w:rsid w:val="00765603"/>
    <w:rsid w:val="0078119B"/>
    <w:rsid w:val="00794388"/>
    <w:rsid w:val="007A3E20"/>
    <w:rsid w:val="007A41C3"/>
    <w:rsid w:val="007B0D24"/>
    <w:rsid w:val="007C6B84"/>
    <w:rsid w:val="007D28F8"/>
    <w:rsid w:val="007D5C5A"/>
    <w:rsid w:val="00801E70"/>
    <w:rsid w:val="0080583F"/>
    <w:rsid w:val="00810029"/>
    <w:rsid w:val="00831521"/>
    <w:rsid w:val="00835F38"/>
    <w:rsid w:val="00837DD8"/>
    <w:rsid w:val="008427C7"/>
    <w:rsid w:val="00851062"/>
    <w:rsid w:val="008526A0"/>
    <w:rsid w:val="008652C9"/>
    <w:rsid w:val="00865CCE"/>
    <w:rsid w:val="00877E5F"/>
    <w:rsid w:val="008815EA"/>
    <w:rsid w:val="00882E56"/>
    <w:rsid w:val="00891288"/>
    <w:rsid w:val="00892368"/>
    <w:rsid w:val="00893C25"/>
    <w:rsid w:val="008A3EE5"/>
    <w:rsid w:val="008B16DD"/>
    <w:rsid w:val="008B2E5E"/>
    <w:rsid w:val="008C78D5"/>
    <w:rsid w:val="008D50BA"/>
    <w:rsid w:val="008E0328"/>
    <w:rsid w:val="008F05C6"/>
    <w:rsid w:val="008F0703"/>
    <w:rsid w:val="008F5D42"/>
    <w:rsid w:val="0091397C"/>
    <w:rsid w:val="00914907"/>
    <w:rsid w:val="00923130"/>
    <w:rsid w:val="00924B76"/>
    <w:rsid w:val="00933C21"/>
    <w:rsid w:val="009362D7"/>
    <w:rsid w:val="00941B98"/>
    <w:rsid w:val="00944E25"/>
    <w:rsid w:val="00950EFF"/>
    <w:rsid w:val="00952397"/>
    <w:rsid w:val="0095277B"/>
    <w:rsid w:val="00954BD5"/>
    <w:rsid w:val="00954C5D"/>
    <w:rsid w:val="009678CD"/>
    <w:rsid w:val="00970921"/>
    <w:rsid w:val="00974D02"/>
    <w:rsid w:val="00976D83"/>
    <w:rsid w:val="00984080"/>
    <w:rsid w:val="00996ED7"/>
    <w:rsid w:val="009A2403"/>
    <w:rsid w:val="009A3445"/>
    <w:rsid w:val="009A6646"/>
    <w:rsid w:val="009B037A"/>
    <w:rsid w:val="009C0859"/>
    <w:rsid w:val="009D2FD1"/>
    <w:rsid w:val="009E0AB6"/>
    <w:rsid w:val="009F01D8"/>
    <w:rsid w:val="009F4F80"/>
    <w:rsid w:val="009F54F1"/>
    <w:rsid w:val="00A046D4"/>
    <w:rsid w:val="00A04802"/>
    <w:rsid w:val="00A125F7"/>
    <w:rsid w:val="00A13A19"/>
    <w:rsid w:val="00A156D4"/>
    <w:rsid w:val="00A16D33"/>
    <w:rsid w:val="00A2671E"/>
    <w:rsid w:val="00A36AF0"/>
    <w:rsid w:val="00A41842"/>
    <w:rsid w:val="00A41FE4"/>
    <w:rsid w:val="00A61241"/>
    <w:rsid w:val="00A617A4"/>
    <w:rsid w:val="00A618E7"/>
    <w:rsid w:val="00A63C1C"/>
    <w:rsid w:val="00A72BF0"/>
    <w:rsid w:val="00A959E5"/>
    <w:rsid w:val="00AA13E7"/>
    <w:rsid w:val="00AA3035"/>
    <w:rsid w:val="00AA7058"/>
    <w:rsid w:val="00AB0783"/>
    <w:rsid w:val="00AC25AA"/>
    <w:rsid w:val="00AC6C48"/>
    <w:rsid w:val="00AD2D10"/>
    <w:rsid w:val="00AD3786"/>
    <w:rsid w:val="00AE041F"/>
    <w:rsid w:val="00AE7C47"/>
    <w:rsid w:val="00AF73D8"/>
    <w:rsid w:val="00B00BCC"/>
    <w:rsid w:val="00B03E44"/>
    <w:rsid w:val="00B058E1"/>
    <w:rsid w:val="00B06C6A"/>
    <w:rsid w:val="00B1597C"/>
    <w:rsid w:val="00B16F7B"/>
    <w:rsid w:val="00B26627"/>
    <w:rsid w:val="00B33430"/>
    <w:rsid w:val="00B35183"/>
    <w:rsid w:val="00B36C5B"/>
    <w:rsid w:val="00B42E4E"/>
    <w:rsid w:val="00B533AF"/>
    <w:rsid w:val="00B56D6A"/>
    <w:rsid w:val="00B72A27"/>
    <w:rsid w:val="00B7667A"/>
    <w:rsid w:val="00B8143C"/>
    <w:rsid w:val="00B8152A"/>
    <w:rsid w:val="00B9593B"/>
    <w:rsid w:val="00B96180"/>
    <w:rsid w:val="00B96540"/>
    <w:rsid w:val="00B97421"/>
    <w:rsid w:val="00BA4A0F"/>
    <w:rsid w:val="00BD56EE"/>
    <w:rsid w:val="00BE18B1"/>
    <w:rsid w:val="00BE3924"/>
    <w:rsid w:val="00BE4D9D"/>
    <w:rsid w:val="00BE767B"/>
    <w:rsid w:val="00BF7500"/>
    <w:rsid w:val="00C0355C"/>
    <w:rsid w:val="00C03F11"/>
    <w:rsid w:val="00C10988"/>
    <w:rsid w:val="00C1144B"/>
    <w:rsid w:val="00C116BF"/>
    <w:rsid w:val="00C22006"/>
    <w:rsid w:val="00C22B7F"/>
    <w:rsid w:val="00C253C3"/>
    <w:rsid w:val="00C44E3F"/>
    <w:rsid w:val="00C45F26"/>
    <w:rsid w:val="00C46A51"/>
    <w:rsid w:val="00C47C6F"/>
    <w:rsid w:val="00C5206F"/>
    <w:rsid w:val="00C63FEA"/>
    <w:rsid w:val="00C65593"/>
    <w:rsid w:val="00C66F60"/>
    <w:rsid w:val="00C67EB0"/>
    <w:rsid w:val="00C771E6"/>
    <w:rsid w:val="00C77394"/>
    <w:rsid w:val="00C81D49"/>
    <w:rsid w:val="00C85F09"/>
    <w:rsid w:val="00C8684C"/>
    <w:rsid w:val="00C94DCE"/>
    <w:rsid w:val="00CA33B3"/>
    <w:rsid w:val="00CB16F3"/>
    <w:rsid w:val="00CC2C56"/>
    <w:rsid w:val="00CC2E13"/>
    <w:rsid w:val="00CD0558"/>
    <w:rsid w:val="00CD0694"/>
    <w:rsid w:val="00CD1A3D"/>
    <w:rsid w:val="00CD5384"/>
    <w:rsid w:val="00CE1995"/>
    <w:rsid w:val="00CE428A"/>
    <w:rsid w:val="00CE6982"/>
    <w:rsid w:val="00CF2070"/>
    <w:rsid w:val="00D02928"/>
    <w:rsid w:val="00D05E48"/>
    <w:rsid w:val="00D073F1"/>
    <w:rsid w:val="00D078DC"/>
    <w:rsid w:val="00D101FD"/>
    <w:rsid w:val="00D1487F"/>
    <w:rsid w:val="00D2083A"/>
    <w:rsid w:val="00D24B00"/>
    <w:rsid w:val="00D27F4D"/>
    <w:rsid w:val="00D31D17"/>
    <w:rsid w:val="00D34BA4"/>
    <w:rsid w:val="00D403F5"/>
    <w:rsid w:val="00D442AC"/>
    <w:rsid w:val="00D515AA"/>
    <w:rsid w:val="00D5505D"/>
    <w:rsid w:val="00D60E6B"/>
    <w:rsid w:val="00D62890"/>
    <w:rsid w:val="00D93FE6"/>
    <w:rsid w:val="00D94396"/>
    <w:rsid w:val="00DA3410"/>
    <w:rsid w:val="00DA3808"/>
    <w:rsid w:val="00DA43C3"/>
    <w:rsid w:val="00DC425A"/>
    <w:rsid w:val="00DD026F"/>
    <w:rsid w:val="00DD57B1"/>
    <w:rsid w:val="00E02F89"/>
    <w:rsid w:val="00E0472C"/>
    <w:rsid w:val="00E12A13"/>
    <w:rsid w:val="00E30E99"/>
    <w:rsid w:val="00E35A69"/>
    <w:rsid w:val="00E438B5"/>
    <w:rsid w:val="00E534D4"/>
    <w:rsid w:val="00E645E3"/>
    <w:rsid w:val="00E64AC1"/>
    <w:rsid w:val="00E66711"/>
    <w:rsid w:val="00E714AF"/>
    <w:rsid w:val="00E83375"/>
    <w:rsid w:val="00E870A7"/>
    <w:rsid w:val="00E910BA"/>
    <w:rsid w:val="00E9355C"/>
    <w:rsid w:val="00E96D98"/>
    <w:rsid w:val="00EA199F"/>
    <w:rsid w:val="00EB034B"/>
    <w:rsid w:val="00EB6017"/>
    <w:rsid w:val="00EC5308"/>
    <w:rsid w:val="00ED331F"/>
    <w:rsid w:val="00ED3DE6"/>
    <w:rsid w:val="00ED79B0"/>
    <w:rsid w:val="00EE7B5F"/>
    <w:rsid w:val="00EF7086"/>
    <w:rsid w:val="00F025F4"/>
    <w:rsid w:val="00F02A53"/>
    <w:rsid w:val="00F07123"/>
    <w:rsid w:val="00F07861"/>
    <w:rsid w:val="00F10320"/>
    <w:rsid w:val="00F17081"/>
    <w:rsid w:val="00F178B1"/>
    <w:rsid w:val="00F26B5B"/>
    <w:rsid w:val="00F32C82"/>
    <w:rsid w:val="00F34508"/>
    <w:rsid w:val="00F43568"/>
    <w:rsid w:val="00F44070"/>
    <w:rsid w:val="00F50B3D"/>
    <w:rsid w:val="00F65319"/>
    <w:rsid w:val="00F658D4"/>
    <w:rsid w:val="00F700B6"/>
    <w:rsid w:val="00F70D09"/>
    <w:rsid w:val="00F81BDD"/>
    <w:rsid w:val="00F8471E"/>
    <w:rsid w:val="00F850BF"/>
    <w:rsid w:val="00F86018"/>
    <w:rsid w:val="00F92F0F"/>
    <w:rsid w:val="00F93DA0"/>
    <w:rsid w:val="00F95374"/>
    <w:rsid w:val="00F95D0F"/>
    <w:rsid w:val="00F973A3"/>
    <w:rsid w:val="00FA2FD0"/>
    <w:rsid w:val="00FB422B"/>
    <w:rsid w:val="00FC1B6E"/>
    <w:rsid w:val="00FC230D"/>
    <w:rsid w:val="00FC7442"/>
    <w:rsid w:val="00FD01DC"/>
    <w:rsid w:val="00FD1364"/>
    <w:rsid w:val="00FD398B"/>
    <w:rsid w:val="00FD5E73"/>
    <w:rsid w:val="00FE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630F27"/>
  <w15:docId w15:val="{DD67CB16-9A8F-4B48-B105-29CA59E55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058"/>
    <w:rPr>
      <w:lang w:val="en-US"/>
    </w:rPr>
  </w:style>
  <w:style w:type="paragraph" w:styleId="1">
    <w:name w:val="heading 1"/>
    <w:basedOn w:val="a"/>
    <w:next w:val="a"/>
    <w:link w:val="10"/>
    <w:qFormat/>
    <w:rsid w:val="00CD0694"/>
    <w:pPr>
      <w:keepNext/>
      <w:ind w:right="46"/>
      <w:jc w:val="both"/>
      <w:outlineLvl w:val="0"/>
    </w:pPr>
    <w:rPr>
      <w:sz w:val="44"/>
      <w:szCs w:val="44"/>
    </w:rPr>
  </w:style>
  <w:style w:type="paragraph" w:styleId="2">
    <w:name w:val="heading 2"/>
    <w:basedOn w:val="a"/>
    <w:next w:val="a"/>
    <w:link w:val="20"/>
    <w:qFormat/>
    <w:locked/>
    <w:rsid w:val="00E64AC1"/>
    <w:pPr>
      <w:keepNext/>
      <w:outlineLvl w:val="1"/>
    </w:pPr>
    <w:rPr>
      <w:rFonts w:ascii="Calibri" w:eastAsia="Calibri" w:hAnsi="Calibri" w:cs="Calibri"/>
      <w:sz w:val="32"/>
      <w:szCs w:val="32"/>
      <w:lang w:val="bg-BG" w:eastAsia="en-US"/>
    </w:rPr>
  </w:style>
  <w:style w:type="paragraph" w:styleId="3">
    <w:name w:val="heading 3"/>
    <w:basedOn w:val="a"/>
    <w:next w:val="a"/>
    <w:link w:val="30"/>
    <w:qFormat/>
    <w:locked/>
    <w:rsid w:val="00E64AC1"/>
    <w:pPr>
      <w:keepNext/>
      <w:jc w:val="center"/>
      <w:outlineLvl w:val="2"/>
    </w:pPr>
    <w:rPr>
      <w:sz w:val="28"/>
      <w:lang w:val="bg-BG" w:eastAsia="en-US"/>
    </w:rPr>
  </w:style>
  <w:style w:type="paragraph" w:styleId="4">
    <w:name w:val="heading 4"/>
    <w:basedOn w:val="a"/>
    <w:next w:val="a"/>
    <w:link w:val="40"/>
    <w:qFormat/>
    <w:locked/>
    <w:rsid w:val="00E64AC1"/>
    <w:pPr>
      <w:keepNext/>
      <w:jc w:val="center"/>
      <w:outlineLvl w:val="3"/>
    </w:pPr>
    <w:rPr>
      <w:rFonts w:ascii="Arial" w:hAnsi="Arial"/>
      <w:b/>
      <w:sz w:val="24"/>
      <w:lang w:val="bg-BG" w:eastAsia="en-US"/>
    </w:rPr>
  </w:style>
  <w:style w:type="paragraph" w:styleId="5">
    <w:name w:val="heading 5"/>
    <w:basedOn w:val="a"/>
    <w:next w:val="a"/>
    <w:link w:val="50"/>
    <w:qFormat/>
    <w:rsid w:val="00704D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locked/>
    <w:rsid w:val="00E64AC1"/>
    <w:pPr>
      <w:keepNext/>
      <w:outlineLvl w:val="5"/>
    </w:pPr>
    <w:rPr>
      <w:rFonts w:ascii="Arial" w:hAnsi="Arial"/>
      <w:b/>
      <w:sz w:val="24"/>
      <w:lang w:val="bg-BG" w:eastAsia="en-US"/>
    </w:rPr>
  </w:style>
  <w:style w:type="paragraph" w:styleId="7">
    <w:name w:val="heading 7"/>
    <w:basedOn w:val="a"/>
    <w:next w:val="a"/>
    <w:link w:val="70"/>
    <w:qFormat/>
    <w:locked/>
    <w:rsid w:val="00E64AC1"/>
    <w:pPr>
      <w:keepNext/>
      <w:jc w:val="right"/>
      <w:outlineLvl w:val="6"/>
    </w:pPr>
    <w:rPr>
      <w:rFonts w:ascii="Tahoma" w:hAnsi="Tahoma"/>
      <w:b/>
      <w:sz w:val="24"/>
      <w:lang w:val="bg-BG" w:eastAsia="en-US"/>
    </w:rPr>
  </w:style>
  <w:style w:type="paragraph" w:styleId="8">
    <w:name w:val="heading 8"/>
    <w:basedOn w:val="a"/>
    <w:next w:val="a"/>
    <w:link w:val="80"/>
    <w:qFormat/>
    <w:locked/>
    <w:rsid w:val="00E64AC1"/>
    <w:pPr>
      <w:keepNext/>
      <w:ind w:firstLine="720"/>
      <w:jc w:val="both"/>
      <w:outlineLvl w:val="7"/>
    </w:pPr>
    <w:rPr>
      <w:rFonts w:ascii="Arial" w:hAnsi="Arial"/>
      <w:b/>
      <w:sz w:val="24"/>
      <w:lang w:val="bg-BG" w:eastAsia="en-US"/>
    </w:rPr>
  </w:style>
  <w:style w:type="paragraph" w:styleId="9">
    <w:name w:val="heading 9"/>
    <w:basedOn w:val="a"/>
    <w:next w:val="a"/>
    <w:link w:val="90"/>
    <w:qFormat/>
    <w:locked/>
    <w:rsid w:val="00E64AC1"/>
    <w:pPr>
      <w:keepNext/>
      <w:jc w:val="both"/>
      <w:outlineLvl w:val="8"/>
    </w:pPr>
    <w:rPr>
      <w:sz w:val="24"/>
      <w:lang w:val="bg-BG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locked/>
    <w:rsid w:val="00097D93"/>
    <w:rPr>
      <w:rFonts w:ascii="Cambria" w:hAnsi="Cambria" w:cs="Cambria"/>
      <w:b/>
      <w:bCs/>
      <w:kern w:val="32"/>
      <w:sz w:val="32"/>
      <w:szCs w:val="32"/>
      <w:lang w:eastAsia="bg-BG"/>
    </w:rPr>
  </w:style>
  <w:style w:type="character" w:customStyle="1" w:styleId="50">
    <w:name w:val="Заглавие 5 Знак"/>
    <w:link w:val="5"/>
    <w:locked/>
    <w:rsid w:val="00097D93"/>
    <w:rPr>
      <w:rFonts w:ascii="Calibri" w:hAnsi="Calibri" w:cs="Calibri"/>
      <w:b/>
      <w:bCs/>
      <w:i/>
      <w:iCs/>
      <w:sz w:val="26"/>
      <w:szCs w:val="26"/>
      <w:lang w:eastAsia="bg-BG"/>
    </w:rPr>
  </w:style>
  <w:style w:type="paragraph" w:styleId="a3">
    <w:name w:val="footer"/>
    <w:basedOn w:val="a"/>
    <w:link w:val="a4"/>
    <w:uiPriority w:val="99"/>
    <w:rsid w:val="002E50C6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link w:val="a3"/>
    <w:uiPriority w:val="99"/>
    <w:locked/>
    <w:rsid w:val="00097D93"/>
    <w:rPr>
      <w:rFonts w:cs="Times New Roman"/>
      <w:sz w:val="20"/>
      <w:szCs w:val="20"/>
      <w:lang w:eastAsia="bg-BG"/>
    </w:rPr>
  </w:style>
  <w:style w:type="character" w:styleId="a5">
    <w:name w:val="page number"/>
    <w:rsid w:val="002E50C6"/>
    <w:rPr>
      <w:rFonts w:cs="Times New Roman"/>
    </w:rPr>
  </w:style>
  <w:style w:type="paragraph" w:styleId="a6">
    <w:name w:val="header"/>
    <w:basedOn w:val="a"/>
    <w:link w:val="a7"/>
    <w:uiPriority w:val="99"/>
    <w:rsid w:val="00970921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link w:val="a6"/>
    <w:uiPriority w:val="99"/>
    <w:locked/>
    <w:rsid w:val="00097D93"/>
    <w:rPr>
      <w:rFonts w:cs="Times New Roman"/>
      <w:sz w:val="20"/>
      <w:szCs w:val="20"/>
      <w:lang w:eastAsia="bg-BG"/>
    </w:rPr>
  </w:style>
  <w:style w:type="table" w:styleId="a8">
    <w:name w:val="Table Grid"/>
    <w:basedOn w:val="a1"/>
    <w:rsid w:val="009709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Стил"/>
    <w:uiPriority w:val="99"/>
    <w:rsid w:val="00A36AF0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aa">
    <w:name w:val="Body Text"/>
    <w:basedOn w:val="a"/>
    <w:link w:val="ab"/>
    <w:rsid w:val="00B058E1"/>
    <w:pPr>
      <w:jc w:val="center"/>
    </w:pPr>
    <w:rPr>
      <w:b/>
      <w:bCs/>
      <w:sz w:val="28"/>
      <w:szCs w:val="28"/>
      <w:lang w:val="bg-BG" w:eastAsia="en-US"/>
    </w:rPr>
  </w:style>
  <w:style w:type="character" w:customStyle="1" w:styleId="ab">
    <w:name w:val="Основен текст Знак"/>
    <w:link w:val="aa"/>
    <w:locked/>
    <w:rsid w:val="00097D93"/>
    <w:rPr>
      <w:rFonts w:cs="Times New Roman"/>
      <w:sz w:val="20"/>
      <w:szCs w:val="20"/>
      <w:lang w:eastAsia="bg-BG"/>
    </w:rPr>
  </w:style>
  <w:style w:type="paragraph" w:styleId="ac">
    <w:name w:val="Balloon Text"/>
    <w:basedOn w:val="a"/>
    <w:link w:val="ad"/>
    <w:uiPriority w:val="99"/>
    <w:unhideWhenUsed/>
    <w:rsid w:val="009F54F1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link w:val="ac"/>
    <w:uiPriority w:val="99"/>
    <w:rsid w:val="009F54F1"/>
    <w:rPr>
      <w:rFonts w:ascii="Tahoma" w:hAnsi="Tahoma" w:cs="Tahoma"/>
      <w:sz w:val="16"/>
      <w:szCs w:val="16"/>
      <w:lang w:val="en-US"/>
    </w:rPr>
  </w:style>
  <w:style w:type="character" w:customStyle="1" w:styleId="20">
    <w:name w:val="Заглавие 2 Знак"/>
    <w:basedOn w:val="a0"/>
    <w:link w:val="2"/>
    <w:rsid w:val="00E64AC1"/>
    <w:rPr>
      <w:rFonts w:ascii="Calibri" w:eastAsia="Calibri" w:hAnsi="Calibri" w:cs="Calibri"/>
      <w:sz w:val="32"/>
      <w:szCs w:val="32"/>
      <w:lang w:eastAsia="en-US"/>
    </w:rPr>
  </w:style>
  <w:style w:type="character" w:customStyle="1" w:styleId="30">
    <w:name w:val="Заглавие 3 Знак"/>
    <w:basedOn w:val="a0"/>
    <w:link w:val="3"/>
    <w:rsid w:val="00E64AC1"/>
    <w:rPr>
      <w:sz w:val="28"/>
      <w:lang w:eastAsia="en-US"/>
    </w:rPr>
  </w:style>
  <w:style w:type="character" w:customStyle="1" w:styleId="40">
    <w:name w:val="Заглавие 4 Знак"/>
    <w:basedOn w:val="a0"/>
    <w:link w:val="4"/>
    <w:rsid w:val="00E64AC1"/>
    <w:rPr>
      <w:rFonts w:ascii="Arial" w:hAnsi="Arial"/>
      <w:b/>
      <w:sz w:val="24"/>
      <w:lang w:eastAsia="en-US"/>
    </w:rPr>
  </w:style>
  <w:style w:type="character" w:customStyle="1" w:styleId="60">
    <w:name w:val="Заглавие 6 Знак"/>
    <w:basedOn w:val="a0"/>
    <w:link w:val="6"/>
    <w:rsid w:val="00E64AC1"/>
    <w:rPr>
      <w:rFonts w:ascii="Arial" w:hAnsi="Arial"/>
      <w:b/>
      <w:sz w:val="24"/>
      <w:lang w:eastAsia="en-US"/>
    </w:rPr>
  </w:style>
  <w:style w:type="character" w:customStyle="1" w:styleId="70">
    <w:name w:val="Заглавие 7 Знак"/>
    <w:basedOn w:val="a0"/>
    <w:link w:val="7"/>
    <w:rsid w:val="00E64AC1"/>
    <w:rPr>
      <w:rFonts w:ascii="Tahoma" w:hAnsi="Tahoma"/>
      <w:b/>
      <w:sz w:val="24"/>
      <w:lang w:eastAsia="en-US"/>
    </w:rPr>
  </w:style>
  <w:style w:type="character" w:customStyle="1" w:styleId="80">
    <w:name w:val="Заглавие 8 Знак"/>
    <w:basedOn w:val="a0"/>
    <w:link w:val="8"/>
    <w:rsid w:val="00E64AC1"/>
    <w:rPr>
      <w:rFonts w:ascii="Arial" w:hAnsi="Arial"/>
      <w:b/>
      <w:sz w:val="24"/>
      <w:lang w:eastAsia="en-US"/>
    </w:rPr>
  </w:style>
  <w:style w:type="character" w:customStyle="1" w:styleId="90">
    <w:name w:val="Заглавие 9 Знак"/>
    <w:basedOn w:val="a0"/>
    <w:link w:val="9"/>
    <w:rsid w:val="00E64AC1"/>
    <w:rPr>
      <w:sz w:val="24"/>
      <w:lang w:eastAsia="en-US"/>
    </w:rPr>
  </w:style>
  <w:style w:type="numbering" w:customStyle="1" w:styleId="11">
    <w:name w:val="Без списък1"/>
    <w:next w:val="a2"/>
    <w:uiPriority w:val="99"/>
    <w:semiHidden/>
    <w:unhideWhenUsed/>
    <w:rsid w:val="00E64AC1"/>
  </w:style>
  <w:style w:type="paragraph" w:styleId="ae">
    <w:name w:val="No Spacing"/>
    <w:uiPriority w:val="1"/>
    <w:qFormat/>
    <w:rsid w:val="00E64AC1"/>
    <w:rPr>
      <w:sz w:val="24"/>
      <w:szCs w:val="24"/>
      <w:lang w:val="en-US" w:eastAsia="en-US"/>
    </w:rPr>
  </w:style>
  <w:style w:type="paragraph" w:styleId="af">
    <w:name w:val="Normal (Web)"/>
    <w:basedOn w:val="a"/>
    <w:rsid w:val="00E64AC1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f0">
    <w:name w:val="Hyperlink"/>
    <w:rsid w:val="00E64AC1"/>
    <w:rPr>
      <w:color w:val="0000FF"/>
      <w:u w:val="single"/>
    </w:rPr>
  </w:style>
  <w:style w:type="paragraph" w:customStyle="1" w:styleId="1CharChar">
    <w:name w:val="Знак Знак1 Char Char"/>
    <w:basedOn w:val="a"/>
    <w:rsid w:val="00E64AC1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af1">
    <w:name w:val="List Paragraph"/>
    <w:basedOn w:val="a"/>
    <w:uiPriority w:val="34"/>
    <w:qFormat/>
    <w:rsid w:val="00E64AC1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bg-BG" w:eastAsia="en-US"/>
    </w:rPr>
  </w:style>
  <w:style w:type="paragraph" w:customStyle="1" w:styleId="1CharChar1">
    <w:name w:val="Знак Знак1 Char Char1"/>
    <w:basedOn w:val="a"/>
    <w:uiPriority w:val="99"/>
    <w:rsid w:val="00E64AC1"/>
    <w:pPr>
      <w:tabs>
        <w:tab w:val="left" w:pos="709"/>
      </w:tabs>
    </w:pPr>
    <w:rPr>
      <w:rFonts w:ascii="Tahoma" w:eastAsia="Calibri" w:hAnsi="Tahoma" w:cs="Tahoma"/>
      <w:sz w:val="24"/>
      <w:szCs w:val="24"/>
      <w:lang w:val="pl-PL" w:eastAsia="pl-PL"/>
    </w:rPr>
  </w:style>
  <w:style w:type="paragraph" w:customStyle="1" w:styleId="1CharChar2">
    <w:name w:val="Знак Знак1 Char Char2"/>
    <w:basedOn w:val="a"/>
    <w:uiPriority w:val="99"/>
    <w:rsid w:val="00E64AC1"/>
    <w:pPr>
      <w:tabs>
        <w:tab w:val="left" w:pos="709"/>
      </w:tabs>
    </w:pPr>
    <w:rPr>
      <w:rFonts w:ascii="Tahoma" w:eastAsia="Calibri" w:hAnsi="Tahoma" w:cs="Tahoma"/>
      <w:sz w:val="24"/>
      <w:szCs w:val="24"/>
      <w:lang w:val="pl-PL" w:eastAsia="pl-PL"/>
    </w:rPr>
  </w:style>
  <w:style w:type="paragraph" w:customStyle="1" w:styleId="1CharChar3">
    <w:name w:val="Знак Знак1 Char Char3"/>
    <w:basedOn w:val="a"/>
    <w:uiPriority w:val="99"/>
    <w:rsid w:val="00E64AC1"/>
    <w:pPr>
      <w:tabs>
        <w:tab w:val="left" w:pos="709"/>
      </w:tabs>
    </w:pPr>
    <w:rPr>
      <w:rFonts w:ascii="Tahoma" w:eastAsia="Calibri" w:hAnsi="Tahoma" w:cs="Tahoma"/>
      <w:sz w:val="24"/>
      <w:szCs w:val="24"/>
      <w:lang w:val="pl-PL" w:eastAsia="pl-PL"/>
    </w:rPr>
  </w:style>
  <w:style w:type="paragraph" w:customStyle="1" w:styleId="12">
    <w:name w:val="Списък на абзаци1"/>
    <w:basedOn w:val="a"/>
    <w:link w:val="ListParagraphChar"/>
    <w:rsid w:val="00E64AC1"/>
    <w:pPr>
      <w:ind w:left="720"/>
    </w:pPr>
    <w:rPr>
      <w:rFonts w:ascii="Calibri" w:eastAsia="Calibri" w:hAnsi="Calibri" w:cs="Calibri"/>
      <w:sz w:val="24"/>
      <w:szCs w:val="24"/>
      <w:lang w:val="bg-BG"/>
    </w:rPr>
  </w:style>
  <w:style w:type="character" w:customStyle="1" w:styleId="ListParagraphChar">
    <w:name w:val="List Paragraph Char"/>
    <w:link w:val="12"/>
    <w:locked/>
    <w:rsid w:val="00E64AC1"/>
    <w:rPr>
      <w:rFonts w:ascii="Calibri" w:eastAsia="Calibri" w:hAnsi="Calibri" w:cs="Calibri"/>
      <w:sz w:val="24"/>
      <w:szCs w:val="24"/>
    </w:rPr>
  </w:style>
  <w:style w:type="paragraph" w:customStyle="1" w:styleId="1CharChar4">
    <w:name w:val="Знак Знак1 Char Char4"/>
    <w:basedOn w:val="a"/>
    <w:uiPriority w:val="99"/>
    <w:rsid w:val="00E64AC1"/>
    <w:pPr>
      <w:tabs>
        <w:tab w:val="left" w:pos="709"/>
      </w:tabs>
    </w:pPr>
    <w:rPr>
      <w:rFonts w:ascii="Tahoma" w:eastAsia="Calibri" w:hAnsi="Tahoma" w:cs="Tahoma"/>
      <w:sz w:val="24"/>
      <w:szCs w:val="24"/>
      <w:lang w:val="pl-PL" w:eastAsia="pl-PL"/>
    </w:rPr>
  </w:style>
  <w:style w:type="character" w:customStyle="1" w:styleId="newdocreference1">
    <w:name w:val="newdocreference1"/>
    <w:uiPriority w:val="99"/>
    <w:rsid w:val="00E64AC1"/>
    <w:rPr>
      <w:color w:val="0000FF"/>
      <w:u w:val="single"/>
    </w:rPr>
  </w:style>
  <w:style w:type="numbering" w:customStyle="1" w:styleId="110">
    <w:name w:val="Без списък11"/>
    <w:next w:val="a2"/>
    <w:semiHidden/>
    <w:unhideWhenUsed/>
    <w:rsid w:val="00E64AC1"/>
  </w:style>
  <w:style w:type="paragraph" w:styleId="af2">
    <w:name w:val="Body Text Indent"/>
    <w:basedOn w:val="a"/>
    <w:link w:val="af3"/>
    <w:rsid w:val="00E64AC1"/>
    <w:pPr>
      <w:ind w:left="1500" w:hanging="780"/>
      <w:jc w:val="both"/>
    </w:pPr>
    <w:rPr>
      <w:rFonts w:ascii="Arial" w:hAnsi="Arial"/>
      <w:sz w:val="24"/>
      <w:lang w:val="bg-BG" w:eastAsia="en-US"/>
    </w:rPr>
  </w:style>
  <w:style w:type="character" w:customStyle="1" w:styleId="af3">
    <w:name w:val="Основен текст с отстъп Знак"/>
    <w:basedOn w:val="a0"/>
    <w:link w:val="af2"/>
    <w:rsid w:val="00E64AC1"/>
    <w:rPr>
      <w:rFonts w:ascii="Arial" w:hAnsi="Arial"/>
      <w:sz w:val="24"/>
      <w:lang w:eastAsia="en-US"/>
    </w:rPr>
  </w:style>
  <w:style w:type="paragraph" w:styleId="21">
    <w:name w:val="Body Text 2"/>
    <w:basedOn w:val="a"/>
    <w:link w:val="22"/>
    <w:rsid w:val="00E64AC1"/>
    <w:pPr>
      <w:jc w:val="both"/>
    </w:pPr>
    <w:rPr>
      <w:sz w:val="28"/>
      <w:lang w:eastAsia="en-US"/>
    </w:rPr>
  </w:style>
  <w:style w:type="character" w:customStyle="1" w:styleId="22">
    <w:name w:val="Основен текст 2 Знак"/>
    <w:basedOn w:val="a0"/>
    <w:link w:val="21"/>
    <w:rsid w:val="00E64AC1"/>
    <w:rPr>
      <w:sz w:val="28"/>
      <w:lang w:val="en-US" w:eastAsia="en-US"/>
    </w:rPr>
  </w:style>
  <w:style w:type="paragraph" w:styleId="31">
    <w:name w:val="Body Text Indent 3"/>
    <w:basedOn w:val="a"/>
    <w:link w:val="32"/>
    <w:rsid w:val="00E64AC1"/>
    <w:pPr>
      <w:ind w:firstLine="720"/>
      <w:jc w:val="both"/>
    </w:pPr>
    <w:rPr>
      <w:rFonts w:ascii="Arial" w:hAnsi="Arial"/>
      <w:sz w:val="24"/>
      <w:lang w:val="bg-BG" w:eastAsia="en-US"/>
    </w:rPr>
  </w:style>
  <w:style w:type="character" w:customStyle="1" w:styleId="32">
    <w:name w:val="Основен текст с отстъп 3 Знак"/>
    <w:basedOn w:val="a0"/>
    <w:link w:val="31"/>
    <w:rsid w:val="00E64AC1"/>
    <w:rPr>
      <w:rFonts w:ascii="Arial" w:hAnsi="Arial"/>
      <w:sz w:val="24"/>
      <w:lang w:eastAsia="en-US"/>
    </w:rPr>
  </w:style>
  <w:style w:type="paragraph" w:styleId="23">
    <w:name w:val="Body Text Indent 2"/>
    <w:basedOn w:val="a"/>
    <w:link w:val="24"/>
    <w:rsid w:val="00E64AC1"/>
    <w:pPr>
      <w:ind w:left="1440" w:hanging="720"/>
      <w:jc w:val="both"/>
    </w:pPr>
    <w:rPr>
      <w:rFonts w:ascii="Arial" w:hAnsi="Arial"/>
      <w:sz w:val="24"/>
      <w:lang w:val="bg-BG" w:eastAsia="en-US"/>
    </w:rPr>
  </w:style>
  <w:style w:type="character" w:customStyle="1" w:styleId="24">
    <w:name w:val="Основен текст с отстъп 2 Знак"/>
    <w:basedOn w:val="a0"/>
    <w:link w:val="23"/>
    <w:rsid w:val="00E64AC1"/>
    <w:rPr>
      <w:rFonts w:ascii="Arial" w:hAnsi="Arial"/>
      <w:sz w:val="24"/>
      <w:lang w:eastAsia="en-US"/>
    </w:rPr>
  </w:style>
  <w:style w:type="paragraph" w:styleId="af4">
    <w:name w:val="Title"/>
    <w:basedOn w:val="a"/>
    <w:link w:val="af5"/>
    <w:qFormat/>
    <w:locked/>
    <w:rsid w:val="00E64AC1"/>
    <w:pPr>
      <w:jc w:val="center"/>
    </w:pPr>
    <w:rPr>
      <w:rFonts w:ascii="Bookman Old Style" w:hAnsi="Bookman Old Style"/>
      <w:b/>
      <w:sz w:val="28"/>
      <w:u w:val="single"/>
      <w:lang w:val="bg-BG"/>
    </w:rPr>
  </w:style>
  <w:style w:type="character" w:customStyle="1" w:styleId="af5">
    <w:name w:val="Заглавие Знак"/>
    <w:basedOn w:val="a0"/>
    <w:link w:val="af4"/>
    <w:rsid w:val="00E64AC1"/>
    <w:rPr>
      <w:rFonts w:ascii="Bookman Old Style" w:hAnsi="Bookman Old Style"/>
      <w:b/>
      <w:sz w:val="28"/>
      <w:u w:val="single"/>
    </w:rPr>
  </w:style>
  <w:style w:type="paragraph" w:styleId="af6">
    <w:name w:val="Block Text"/>
    <w:basedOn w:val="a"/>
    <w:rsid w:val="00E64AC1"/>
    <w:pPr>
      <w:ind w:left="187" w:right="-108" w:firstLine="561"/>
      <w:jc w:val="both"/>
    </w:pPr>
    <w:rPr>
      <w:sz w:val="24"/>
      <w:lang w:val="ru-RU" w:eastAsia="en-US"/>
    </w:rPr>
  </w:style>
  <w:style w:type="paragraph" w:customStyle="1" w:styleId="25">
    <w:name w:val="Списък на абзаци2"/>
    <w:basedOn w:val="a"/>
    <w:rsid w:val="00E64AC1"/>
    <w:pPr>
      <w:widowControl w:val="0"/>
      <w:autoSpaceDE w:val="0"/>
      <w:autoSpaceDN w:val="0"/>
      <w:adjustRightInd w:val="0"/>
      <w:ind w:left="720"/>
    </w:pPr>
    <w:rPr>
      <w:rFonts w:ascii="Arial" w:eastAsia="Calibri" w:hAnsi="Arial" w:cs="Arial"/>
      <w:lang w:eastAsia="en-US"/>
    </w:rPr>
  </w:style>
  <w:style w:type="character" w:customStyle="1" w:styleId="apple-converted-space">
    <w:name w:val="apple-converted-space"/>
    <w:basedOn w:val="a0"/>
    <w:rsid w:val="00E64AC1"/>
  </w:style>
  <w:style w:type="character" w:customStyle="1" w:styleId="light">
    <w:name w:val="light"/>
    <w:basedOn w:val="a0"/>
    <w:rsid w:val="00E64AC1"/>
  </w:style>
  <w:style w:type="character" w:customStyle="1" w:styleId="alt">
    <w:name w:val="al_t"/>
    <w:basedOn w:val="a0"/>
    <w:rsid w:val="00E64AC1"/>
  </w:style>
  <w:style w:type="character" w:customStyle="1" w:styleId="alcapt1">
    <w:name w:val="al_capt1"/>
    <w:rsid w:val="00E64AC1"/>
    <w:rPr>
      <w:i/>
      <w:iCs/>
      <w:vanish w:val="0"/>
      <w:webHidden w:val="0"/>
      <w:specVanish w:val="0"/>
    </w:rPr>
  </w:style>
  <w:style w:type="character" w:styleId="af7">
    <w:name w:val="Strong"/>
    <w:qFormat/>
    <w:locked/>
    <w:rsid w:val="00E64AC1"/>
    <w:rPr>
      <w:b/>
      <w:bCs/>
    </w:rPr>
  </w:style>
  <w:style w:type="character" w:styleId="af8">
    <w:name w:val="Intense Emphasis"/>
    <w:basedOn w:val="a0"/>
    <w:uiPriority w:val="21"/>
    <w:qFormat/>
    <w:rsid w:val="00E64AC1"/>
    <w:rPr>
      <w:b/>
      <w:bCs/>
      <w:i/>
      <w:iCs/>
      <w:color w:val="4F81BD"/>
    </w:rPr>
  </w:style>
  <w:style w:type="paragraph" w:customStyle="1" w:styleId="Default">
    <w:name w:val="Default"/>
    <w:rsid w:val="00E64AC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ormalWeb1">
    <w:name w:val="Normal (Web)1"/>
    <w:basedOn w:val="a"/>
    <w:rsid w:val="00E64AC1"/>
    <w:rPr>
      <w:sz w:val="24"/>
      <w:szCs w:val="24"/>
      <w:lang w:val="bg-BG"/>
    </w:rPr>
  </w:style>
  <w:style w:type="character" w:customStyle="1" w:styleId="historyitem">
    <w:name w:val="historyitem"/>
    <w:basedOn w:val="a0"/>
    <w:rsid w:val="00E64AC1"/>
  </w:style>
  <w:style w:type="paragraph" w:styleId="af9">
    <w:name w:val="Body Text First Indent"/>
    <w:basedOn w:val="aa"/>
    <w:link w:val="afa"/>
    <w:rsid w:val="00E64AC1"/>
    <w:pPr>
      <w:spacing w:after="120"/>
      <w:ind w:firstLine="210"/>
      <w:jc w:val="left"/>
    </w:pPr>
    <w:rPr>
      <w:b w:val="0"/>
      <w:bCs w:val="0"/>
      <w:sz w:val="24"/>
      <w:szCs w:val="24"/>
      <w:lang w:eastAsia="bg-BG"/>
    </w:rPr>
  </w:style>
  <w:style w:type="character" w:customStyle="1" w:styleId="afa">
    <w:name w:val="Основен текст отстъп първи ред Знак"/>
    <w:basedOn w:val="ab"/>
    <w:link w:val="af9"/>
    <w:rsid w:val="00E64AC1"/>
    <w:rPr>
      <w:rFonts w:cs="Times New Roman"/>
      <w:sz w:val="24"/>
      <w:szCs w:val="24"/>
      <w:lang w:eastAsia="bg-BG"/>
    </w:rPr>
  </w:style>
  <w:style w:type="paragraph" w:customStyle="1" w:styleId="CharChar">
    <w:name w:val="Знак Знак Char Char"/>
    <w:basedOn w:val="a"/>
    <w:semiHidden/>
    <w:rsid w:val="00E64AC1"/>
    <w:pPr>
      <w:spacing w:before="120" w:after="240"/>
    </w:pPr>
    <w:rPr>
      <w:i/>
      <w:lang w:val="pt-PT" w:eastAsia="en-US"/>
    </w:rPr>
  </w:style>
  <w:style w:type="paragraph" w:customStyle="1" w:styleId="CharChar0">
    <w:name w:val="Char Char"/>
    <w:basedOn w:val="a"/>
    <w:semiHidden/>
    <w:rsid w:val="00E64AC1"/>
    <w:pPr>
      <w:spacing w:before="120" w:after="240"/>
    </w:pPr>
    <w:rPr>
      <w:i/>
      <w:lang w:val="pt-PT" w:eastAsia="en-US"/>
    </w:rPr>
  </w:style>
  <w:style w:type="paragraph" w:styleId="33">
    <w:name w:val="Body Text 3"/>
    <w:basedOn w:val="a"/>
    <w:link w:val="34"/>
    <w:rsid w:val="00E64AC1"/>
    <w:pPr>
      <w:spacing w:after="120"/>
    </w:pPr>
    <w:rPr>
      <w:sz w:val="16"/>
      <w:szCs w:val="16"/>
      <w:lang w:val="bg-BG"/>
    </w:rPr>
  </w:style>
  <w:style w:type="character" w:customStyle="1" w:styleId="34">
    <w:name w:val="Основен текст 3 Знак"/>
    <w:basedOn w:val="a0"/>
    <w:link w:val="33"/>
    <w:rsid w:val="00E64AC1"/>
    <w:rPr>
      <w:sz w:val="16"/>
      <w:szCs w:val="16"/>
    </w:rPr>
  </w:style>
  <w:style w:type="paragraph" w:customStyle="1" w:styleId="title6">
    <w:name w:val="title6"/>
    <w:basedOn w:val="a"/>
    <w:rsid w:val="00E64AC1"/>
    <w:pPr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val="bg-BG"/>
    </w:rPr>
  </w:style>
  <w:style w:type="character" w:customStyle="1" w:styleId="samedocreference1">
    <w:name w:val="samedocreference1"/>
    <w:rsid w:val="00E64AC1"/>
    <w:rPr>
      <w:i w:val="0"/>
      <w:iCs w:val="0"/>
      <w:color w:val="8B0000"/>
      <w:u w:val="single"/>
    </w:rPr>
  </w:style>
  <w:style w:type="character" w:customStyle="1" w:styleId="st1">
    <w:name w:val="st1"/>
    <w:basedOn w:val="a0"/>
    <w:rsid w:val="00E64AC1"/>
  </w:style>
  <w:style w:type="paragraph" w:customStyle="1" w:styleId="title5">
    <w:name w:val="title5"/>
    <w:basedOn w:val="a"/>
    <w:rsid w:val="00E64AC1"/>
    <w:pPr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val="bg-BG"/>
    </w:rPr>
  </w:style>
  <w:style w:type="paragraph" w:customStyle="1" w:styleId="afb">
    <w:name w:val="Знак Знак Знак Знак Знак Знак Знак Знак Знак Знак"/>
    <w:basedOn w:val="a"/>
    <w:semiHidden/>
    <w:rsid w:val="00E64AC1"/>
    <w:pPr>
      <w:spacing w:before="120" w:after="240"/>
    </w:pPr>
    <w:rPr>
      <w:i/>
      <w:lang w:val="pt-PT" w:eastAsia="en-US"/>
    </w:rPr>
  </w:style>
  <w:style w:type="table" w:customStyle="1" w:styleId="13">
    <w:name w:val="Мрежа в таблица1"/>
    <w:basedOn w:val="a1"/>
    <w:next w:val="a8"/>
    <w:uiPriority w:val="59"/>
    <w:rsid w:val="00E64AC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Мрежа в таблица2"/>
    <w:basedOn w:val="a1"/>
    <w:next w:val="a8"/>
    <w:uiPriority w:val="59"/>
    <w:rsid w:val="00E64AC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4">
    <w:name w:val="Char Char4"/>
    <w:basedOn w:val="a"/>
    <w:rsid w:val="00E64AC1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numbering" w:customStyle="1" w:styleId="27">
    <w:name w:val="Без списък2"/>
    <w:next w:val="a2"/>
    <w:uiPriority w:val="99"/>
    <w:semiHidden/>
    <w:unhideWhenUsed/>
    <w:rsid w:val="00E64AC1"/>
  </w:style>
  <w:style w:type="table" w:customStyle="1" w:styleId="35">
    <w:name w:val="Мрежа в таблица3"/>
    <w:basedOn w:val="a1"/>
    <w:next w:val="a8"/>
    <w:rsid w:val="00E64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c">
    <w:name w:val="Знак"/>
    <w:basedOn w:val="a"/>
    <w:rsid w:val="00E64AC1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14">
    <w:name w:val="Без разредка1"/>
    <w:rsid w:val="00E64AC1"/>
    <w:rPr>
      <w:rFonts w:eastAsia="Calibri"/>
      <w:lang w:val="en-GB"/>
    </w:rPr>
  </w:style>
  <w:style w:type="table" w:customStyle="1" w:styleId="41">
    <w:name w:val="Мрежа в таблица4"/>
    <w:basedOn w:val="a1"/>
    <w:next w:val="a8"/>
    <w:uiPriority w:val="59"/>
    <w:rsid w:val="00E64AC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">
    <w:name w:val="Char Char Знак"/>
    <w:basedOn w:val="a"/>
    <w:rsid w:val="00E64AC1"/>
    <w:pPr>
      <w:tabs>
        <w:tab w:val="left" w:pos="709"/>
      </w:tabs>
      <w:spacing w:before="120"/>
      <w:ind w:firstLine="709"/>
      <w:jc w:val="both"/>
    </w:pPr>
    <w:rPr>
      <w:rFonts w:ascii="Tahoma" w:hAnsi="Tahoma"/>
      <w:sz w:val="24"/>
      <w:szCs w:val="24"/>
      <w:lang w:val="pl-PL" w:eastAsia="pl-PL"/>
    </w:rPr>
  </w:style>
  <w:style w:type="paragraph" w:customStyle="1" w:styleId="36">
    <w:name w:val="Списък на абзаци3"/>
    <w:basedOn w:val="a"/>
    <w:rsid w:val="00E64AC1"/>
    <w:pPr>
      <w:ind w:left="720"/>
    </w:pPr>
    <w:rPr>
      <w:rFonts w:eastAsia="Calibri"/>
      <w:sz w:val="24"/>
      <w:szCs w:val="24"/>
      <w:lang w:val="bg-BG"/>
    </w:rPr>
  </w:style>
  <w:style w:type="character" w:customStyle="1" w:styleId="42">
    <w:name w:val="Основен текст (4)_"/>
    <w:basedOn w:val="a0"/>
    <w:link w:val="43"/>
    <w:rsid w:val="00E64AC1"/>
    <w:rPr>
      <w:rFonts w:ascii="Arial" w:eastAsia="Arial" w:hAnsi="Arial" w:cs="Arial"/>
      <w:shd w:val="clear" w:color="auto" w:fill="FFFFFF"/>
    </w:rPr>
  </w:style>
  <w:style w:type="paragraph" w:customStyle="1" w:styleId="43">
    <w:name w:val="Основен текст (4)"/>
    <w:basedOn w:val="a"/>
    <w:link w:val="42"/>
    <w:rsid w:val="00E64AC1"/>
    <w:pPr>
      <w:widowControl w:val="0"/>
      <w:shd w:val="clear" w:color="auto" w:fill="FFFFFF"/>
      <w:spacing w:line="292" w:lineRule="exact"/>
    </w:pPr>
    <w:rPr>
      <w:rFonts w:ascii="Arial" w:eastAsia="Arial" w:hAnsi="Arial" w:cs="Arial"/>
      <w:lang w:val="bg-BG"/>
    </w:rPr>
  </w:style>
  <w:style w:type="character" w:customStyle="1" w:styleId="28">
    <w:name w:val="Основен текст (2)_"/>
    <w:basedOn w:val="a0"/>
    <w:link w:val="29"/>
    <w:rsid w:val="00E64AC1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29">
    <w:name w:val="Основен текст (2)"/>
    <w:basedOn w:val="a"/>
    <w:link w:val="28"/>
    <w:rsid w:val="00E64AC1"/>
    <w:pPr>
      <w:widowControl w:val="0"/>
      <w:shd w:val="clear" w:color="auto" w:fill="FFFFFF"/>
      <w:spacing w:line="320" w:lineRule="exact"/>
    </w:pPr>
    <w:rPr>
      <w:rFonts w:ascii="Arial" w:eastAsia="Arial" w:hAnsi="Arial" w:cs="Arial"/>
      <w:sz w:val="28"/>
      <w:szCs w:val="28"/>
      <w:lang w:val="bg-BG"/>
    </w:rPr>
  </w:style>
  <w:style w:type="numbering" w:customStyle="1" w:styleId="37">
    <w:name w:val="Без списък3"/>
    <w:next w:val="a2"/>
    <w:semiHidden/>
    <w:rsid w:val="00E64AC1"/>
  </w:style>
  <w:style w:type="paragraph" w:customStyle="1" w:styleId="2a">
    <w:name w:val="Без разредка2"/>
    <w:rsid w:val="00E64AC1"/>
    <w:pPr>
      <w:widowControl w:val="0"/>
      <w:autoSpaceDE w:val="0"/>
      <w:autoSpaceDN w:val="0"/>
      <w:adjustRightInd w:val="0"/>
    </w:pPr>
    <w:rPr>
      <w:rFonts w:ascii="Arial" w:eastAsia="Calibri" w:hAnsi="Arial" w:cs="Arial"/>
      <w:lang w:val="en-US" w:eastAsia="en-US"/>
    </w:rPr>
  </w:style>
  <w:style w:type="numbering" w:customStyle="1" w:styleId="111">
    <w:name w:val="Без списък111"/>
    <w:next w:val="a2"/>
    <w:uiPriority w:val="99"/>
    <w:semiHidden/>
    <w:unhideWhenUsed/>
    <w:rsid w:val="00E64AC1"/>
  </w:style>
  <w:style w:type="numbering" w:customStyle="1" w:styleId="1111">
    <w:name w:val="Без списък1111"/>
    <w:next w:val="a2"/>
    <w:uiPriority w:val="99"/>
    <w:semiHidden/>
    <w:unhideWhenUsed/>
    <w:rsid w:val="00E64AC1"/>
  </w:style>
  <w:style w:type="numbering" w:customStyle="1" w:styleId="210">
    <w:name w:val="Без списък21"/>
    <w:next w:val="a2"/>
    <w:uiPriority w:val="99"/>
    <w:semiHidden/>
    <w:unhideWhenUsed/>
    <w:rsid w:val="00E64AC1"/>
  </w:style>
  <w:style w:type="table" w:customStyle="1" w:styleId="51">
    <w:name w:val="Мрежа в таблица5"/>
    <w:basedOn w:val="a1"/>
    <w:next w:val="a8"/>
    <w:uiPriority w:val="39"/>
    <w:rsid w:val="00E64AC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8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AF0916-3313-4AD7-BE92-DA5BC5DC7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2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Н А Р Е Д Б А</vt:lpstr>
    </vt:vector>
  </TitlesOfParts>
  <Company>Tundja Municipality</Company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 А Р Е Д Б А</dc:title>
  <dc:creator>PETIA_DIMITROVA</dc:creator>
  <cp:lastModifiedBy>Valya</cp:lastModifiedBy>
  <cp:revision>35</cp:revision>
  <cp:lastPrinted>2021-07-13T07:59:00Z</cp:lastPrinted>
  <dcterms:created xsi:type="dcterms:W3CDTF">2024-03-28T07:00:00Z</dcterms:created>
  <dcterms:modified xsi:type="dcterms:W3CDTF">2025-07-17T12:13:00Z</dcterms:modified>
</cp:coreProperties>
</file>