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85"/>
        <w:gridCol w:w="8460"/>
      </w:tblGrid>
      <w:tr w:rsidR="006D2AB4" w:rsidRPr="006D2AB4" w:rsidTr="00D23064">
        <w:trPr>
          <w:trHeight w:val="1426"/>
        </w:trPr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D2AB4" w:rsidRPr="006D2AB4" w:rsidRDefault="00A42CAE" w:rsidP="006D2A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609600" cy="809625"/>
                  <wp:effectExtent l="19050" t="0" r="0" b="0"/>
                  <wp:docPr id="1" name="Картина 1" descr="1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:rsidR="006D2AB4" w:rsidRPr="006D2AB4" w:rsidRDefault="006D2AB4" w:rsidP="006D2AB4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D2AB4" w:rsidRPr="006D2AB4" w:rsidRDefault="006D2AB4" w:rsidP="006D2AB4">
            <w:pPr>
              <w:spacing w:after="120" w:line="240" w:lineRule="auto"/>
              <w:rPr>
                <w:rFonts w:ascii="Times New Roman" w:eastAsia="Times New Roman" w:hAnsi="Times New Roman"/>
                <w:b/>
                <w:sz w:val="32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32"/>
                <w:szCs w:val="24"/>
                <w:lang w:val="ru-RU"/>
              </w:rPr>
              <w:t xml:space="preserve">          ОБЩИНА  СТРАЛДЖА</w:t>
            </w:r>
            <w:r w:rsidRPr="006D2AB4">
              <w:rPr>
                <w:rFonts w:ascii="Times New Roman" w:eastAsia="Times New Roman" w:hAnsi="Times New Roman"/>
                <w:b/>
                <w:sz w:val="32"/>
                <w:szCs w:val="24"/>
                <w:lang w:val="ru-RU"/>
              </w:rPr>
              <w:t xml:space="preserve">, ОБЛАСТ  ЯМБОЛ </w:t>
            </w:r>
          </w:p>
          <w:p w:rsidR="006D2AB4" w:rsidRPr="006D2AB4" w:rsidRDefault="006D2AB4" w:rsidP="006D2AB4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 w:rsidRPr="006D2AB4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гр.Страл</w:t>
            </w: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джа, ул.”Хемус” №12, тел.04761/64-00,факс:64-65</w:t>
            </w:r>
            <w:r w:rsidRPr="006D2AB4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,</w:t>
            </w:r>
            <w:r w:rsidRPr="006D2AB4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/>
              </w:rPr>
              <w:t>e</w:t>
            </w:r>
            <w:r w:rsidRPr="006D2AB4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-</w:t>
            </w:r>
            <w:r w:rsidRPr="006D2AB4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/>
              </w:rPr>
              <w:t>mail</w:t>
            </w:r>
            <w:r w:rsidRPr="006D2AB4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:</w:t>
            </w:r>
            <w:proofErr w:type="spellStart"/>
            <w:r w:rsidRPr="006D2AB4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/>
              </w:rPr>
              <w:t>straldjainf</w:t>
            </w:r>
            <w:proofErr w:type="spellEnd"/>
            <w:r w:rsidRPr="006D2AB4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@</w:t>
            </w:r>
            <w:r w:rsidRPr="006D2AB4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/>
              </w:rPr>
              <w:t>yahoo</w:t>
            </w:r>
            <w:r w:rsidRPr="006D2AB4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.</w:t>
            </w:r>
            <w:r w:rsidRPr="006D2AB4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/>
              </w:rPr>
              <w:t>com</w:t>
            </w:r>
          </w:p>
          <w:p w:rsidR="006D2AB4" w:rsidRPr="006D2AB4" w:rsidRDefault="006D2AB4" w:rsidP="006D2A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24"/>
              </w:rPr>
            </w:pPr>
          </w:p>
        </w:tc>
      </w:tr>
    </w:tbl>
    <w:p w:rsidR="00BB4F16" w:rsidRPr="00A82E03" w:rsidRDefault="00BB4F16" w:rsidP="00CD01D9">
      <w:pPr>
        <w:jc w:val="right"/>
        <w:rPr>
          <w:rFonts w:ascii="Times New Roman" w:hAnsi="Times New Roman"/>
          <w:sz w:val="24"/>
          <w:szCs w:val="24"/>
        </w:rPr>
      </w:pPr>
      <w:r w:rsidRPr="00A82E03">
        <w:rPr>
          <w:rFonts w:ascii="Times New Roman" w:hAnsi="Times New Roman"/>
          <w:sz w:val="24"/>
          <w:szCs w:val="24"/>
        </w:rPr>
        <w:t>Приложение № 5 към чл. 4, ал. 1</w:t>
      </w:r>
    </w:p>
    <w:p w:rsidR="00BB4F16" w:rsidRPr="00A82E03" w:rsidRDefault="00BB4F16" w:rsidP="00A82E03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9396" w:type="dxa"/>
        <w:tblInd w:w="108" w:type="dxa"/>
        <w:tblLayout w:type="fixed"/>
        <w:tblLook w:val="0000"/>
      </w:tblPr>
      <w:tblGrid>
        <w:gridCol w:w="9396"/>
      </w:tblGrid>
      <w:tr w:rsidR="00BB4F16" w:rsidRPr="00A82E03" w:rsidTr="00CD01D9">
        <w:tc>
          <w:tcPr>
            <w:tcW w:w="9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2E03" w:rsidRPr="00A82E03" w:rsidRDefault="00BB4F16" w:rsidP="006D2AB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2E03">
              <w:rPr>
                <w:rFonts w:ascii="Times New Roman" w:hAnsi="Times New Roman"/>
                <w:sz w:val="24"/>
                <w:szCs w:val="24"/>
              </w:rPr>
              <w:t>ДО</w:t>
            </w:r>
          </w:p>
          <w:p w:rsidR="00A82E03" w:rsidRPr="00A82E03" w:rsidRDefault="00BB4F16" w:rsidP="006D2AB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2E03">
              <w:rPr>
                <w:rFonts w:ascii="Times New Roman" w:hAnsi="Times New Roman"/>
                <w:sz w:val="24"/>
                <w:szCs w:val="24"/>
              </w:rPr>
              <w:t>ДИРЕКТОРА НА</w:t>
            </w:r>
          </w:p>
          <w:p w:rsidR="00C31975" w:rsidRDefault="00BB4F16" w:rsidP="006D2AB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82E03">
              <w:rPr>
                <w:rFonts w:ascii="Times New Roman" w:hAnsi="Times New Roman"/>
                <w:sz w:val="24"/>
                <w:szCs w:val="24"/>
              </w:rPr>
              <w:t>РИОСВ СТАРА ЗАГОРА</w:t>
            </w:r>
            <w:r w:rsidR="005E429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                                                                          </w:t>
            </w:r>
          </w:p>
          <w:p w:rsidR="00BB4F16" w:rsidRPr="00A82E03" w:rsidRDefault="00BB4F16" w:rsidP="00A82E0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2E03">
              <w:rPr>
                <w:rFonts w:ascii="Times New Roman" w:hAnsi="Times New Roman"/>
                <w:b/>
                <w:sz w:val="24"/>
                <w:szCs w:val="24"/>
              </w:rPr>
              <w:t>УВЕДОМЛЕНИЕ</w:t>
            </w:r>
          </w:p>
          <w:p w:rsidR="00BB4F16" w:rsidRPr="00A82E03" w:rsidRDefault="00BB4F16" w:rsidP="006D2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2E03">
              <w:rPr>
                <w:rFonts w:ascii="Times New Roman" w:hAnsi="Times New Roman"/>
                <w:sz w:val="24"/>
                <w:szCs w:val="24"/>
              </w:rPr>
              <w:t>за инвестиционно предложение </w:t>
            </w:r>
          </w:p>
          <w:p w:rsidR="006D2AB4" w:rsidRPr="006D2AB4" w:rsidRDefault="006D2AB4" w:rsidP="006D2A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4"/>
              </w:rPr>
            </w:pPr>
            <w:bookmarkStart w:id="0" w:name="_GoBack"/>
            <w:bookmarkEnd w:id="0"/>
            <w:r w:rsidRPr="006D2AB4">
              <w:rPr>
                <w:rFonts w:ascii="Times New Roman" w:eastAsia="Times New Roman" w:hAnsi="Times New Roman"/>
                <w:b/>
              </w:rPr>
              <w:t>От</w:t>
            </w:r>
            <w:r w:rsidRPr="006D2AB4">
              <w:rPr>
                <w:rFonts w:ascii="Times New Roman" w:eastAsia="Times New Roman" w:hAnsi="Times New Roman"/>
              </w:rPr>
              <w:t xml:space="preserve"> </w:t>
            </w:r>
            <w:r w:rsidRPr="006D2AB4"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 xml:space="preserve"> </w:t>
            </w:r>
            <w:r w:rsidRPr="006D2AB4">
              <w:rPr>
                <w:rFonts w:ascii="Times New Roman" w:eastAsia="Times New Roman" w:hAnsi="Times New Roman"/>
                <w:b/>
                <w:sz w:val="28"/>
                <w:szCs w:val="24"/>
              </w:rPr>
              <w:t>ОБЩИНА СТРАЛДЖА</w:t>
            </w:r>
          </w:p>
          <w:p w:rsidR="006D2AB4" w:rsidRPr="006D2AB4" w:rsidRDefault="006D2AB4" w:rsidP="006D2A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D2AB4" w:rsidRPr="0020115E" w:rsidRDefault="006D2AB4" w:rsidP="006D2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115E">
              <w:rPr>
                <w:rFonts w:ascii="Times New Roman" w:hAnsi="Times New Roman"/>
                <w:sz w:val="24"/>
                <w:szCs w:val="24"/>
              </w:rPr>
              <w:t>Седалище: Ул. „Хемус” № 12, гр. Стралджа, община Стралджа, област Ямбол</w:t>
            </w:r>
          </w:p>
          <w:p w:rsidR="006D2AB4" w:rsidRPr="0020115E" w:rsidRDefault="006D2AB4" w:rsidP="006D2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115E">
              <w:rPr>
                <w:rFonts w:ascii="Times New Roman" w:hAnsi="Times New Roman"/>
                <w:sz w:val="24"/>
                <w:szCs w:val="24"/>
              </w:rPr>
              <w:t xml:space="preserve">ЕИК: 000970432 </w:t>
            </w:r>
          </w:p>
          <w:p w:rsidR="006D2AB4" w:rsidRPr="0020115E" w:rsidRDefault="006D2AB4" w:rsidP="006D2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115E">
              <w:rPr>
                <w:rFonts w:ascii="Times New Roman" w:hAnsi="Times New Roman"/>
                <w:sz w:val="24"/>
                <w:szCs w:val="24"/>
              </w:rPr>
              <w:t xml:space="preserve">Пълен пощенски адрес: </w:t>
            </w:r>
          </w:p>
          <w:p w:rsidR="006D2AB4" w:rsidRPr="0020115E" w:rsidRDefault="006D2AB4" w:rsidP="006D2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115E">
              <w:rPr>
                <w:rFonts w:ascii="Times New Roman" w:hAnsi="Times New Roman"/>
                <w:sz w:val="24"/>
                <w:szCs w:val="24"/>
              </w:rPr>
              <w:t>Ул. „Хемус” № 12, гр. Стралджа, община Стралджа, област Ямбол</w:t>
            </w:r>
          </w:p>
          <w:p w:rsidR="006D2AB4" w:rsidRPr="0020115E" w:rsidRDefault="0043692E" w:rsidP="006D2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Телефон:  04761 / 64-00; Факс:  04761 / 64-65</w:t>
            </w:r>
            <w:r w:rsidR="006D2AB4" w:rsidRPr="0020115E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="006D2AB4" w:rsidRPr="0020115E">
              <w:rPr>
                <w:rFonts w:ascii="Times New Roman" w:hAnsi="Times New Roman"/>
                <w:sz w:val="24"/>
                <w:szCs w:val="24"/>
              </w:rPr>
              <w:t>е-mail</w:t>
            </w:r>
            <w:proofErr w:type="spellEnd"/>
            <w:r w:rsidR="006D2AB4" w:rsidRPr="0020115E">
              <w:rPr>
                <w:rFonts w:ascii="Times New Roman" w:hAnsi="Times New Roman"/>
                <w:sz w:val="24"/>
                <w:szCs w:val="24"/>
              </w:rPr>
              <w:t>:  straldjainf@yahoo.com</w:t>
            </w:r>
          </w:p>
          <w:p w:rsidR="006D2AB4" w:rsidRPr="0020115E" w:rsidRDefault="006D2AB4" w:rsidP="006D2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115E">
              <w:rPr>
                <w:rFonts w:ascii="Times New Roman" w:hAnsi="Times New Roman"/>
                <w:sz w:val="24"/>
                <w:szCs w:val="24"/>
              </w:rPr>
              <w:t xml:space="preserve">Управител или изпълнителен директор на фирмата- инвеститор: </w:t>
            </w:r>
          </w:p>
          <w:p w:rsidR="006D2AB4" w:rsidRPr="0020115E" w:rsidRDefault="006D2AB4" w:rsidP="006D2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115E">
              <w:rPr>
                <w:rFonts w:ascii="Times New Roman" w:hAnsi="Times New Roman"/>
                <w:sz w:val="24"/>
                <w:szCs w:val="24"/>
              </w:rPr>
              <w:t>Атанас Киров, Кмет на Община Стралджа</w:t>
            </w:r>
          </w:p>
          <w:p w:rsidR="006D2AB4" w:rsidRPr="0020115E" w:rsidRDefault="006D2AB4" w:rsidP="006D2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115E">
              <w:rPr>
                <w:rFonts w:ascii="Times New Roman" w:hAnsi="Times New Roman"/>
                <w:sz w:val="24"/>
                <w:szCs w:val="24"/>
              </w:rPr>
              <w:t xml:space="preserve">Лице за контакти:  </w:t>
            </w:r>
          </w:p>
          <w:p w:rsidR="006D2AB4" w:rsidRPr="0020115E" w:rsidRDefault="006D2AB4" w:rsidP="006D2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115E">
              <w:rPr>
                <w:rFonts w:ascii="Times New Roman" w:hAnsi="Times New Roman"/>
                <w:sz w:val="24"/>
                <w:szCs w:val="24"/>
              </w:rPr>
              <w:t xml:space="preserve">Анна Грозева, </w:t>
            </w:r>
            <w:r w:rsidR="0043692E">
              <w:rPr>
                <w:rFonts w:ascii="Times New Roman" w:hAnsi="Times New Roman"/>
                <w:sz w:val="24"/>
                <w:szCs w:val="24"/>
              </w:rPr>
              <w:t>гл. експерт</w:t>
            </w:r>
            <w:r w:rsidRPr="0020115E">
              <w:rPr>
                <w:rFonts w:ascii="Times New Roman" w:hAnsi="Times New Roman"/>
                <w:sz w:val="24"/>
                <w:szCs w:val="24"/>
              </w:rPr>
              <w:t xml:space="preserve"> „</w:t>
            </w:r>
            <w:r w:rsidR="0043692E">
              <w:rPr>
                <w:rFonts w:ascii="Times New Roman" w:hAnsi="Times New Roman"/>
                <w:sz w:val="24"/>
                <w:szCs w:val="24"/>
              </w:rPr>
              <w:t>Екология</w:t>
            </w:r>
            <w:r w:rsidRPr="0020115E">
              <w:rPr>
                <w:rFonts w:ascii="Times New Roman" w:hAnsi="Times New Roman"/>
                <w:sz w:val="24"/>
                <w:szCs w:val="24"/>
              </w:rPr>
              <w:t>“, GSM 0885184985</w:t>
            </w:r>
          </w:p>
          <w:p w:rsidR="00BB4F16" w:rsidRDefault="00BB4F16" w:rsidP="00A82E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2E03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BB4F16" w:rsidRPr="00BF7A7B" w:rsidRDefault="00C31975" w:rsidP="00A82E0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F7A7B">
              <w:rPr>
                <w:rFonts w:ascii="Times New Roman" w:hAnsi="Times New Roman"/>
                <w:b/>
                <w:sz w:val="24"/>
                <w:szCs w:val="24"/>
              </w:rPr>
              <w:t xml:space="preserve">УВАЖАЕМА </w:t>
            </w:r>
            <w:r w:rsidR="00BB4F16" w:rsidRPr="00BF7A7B">
              <w:rPr>
                <w:rFonts w:ascii="Times New Roman" w:hAnsi="Times New Roman"/>
                <w:b/>
                <w:sz w:val="24"/>
                <w:szCs w:val="24"/>
              </w:rPr>
              <w:t xml:space="preserve">Г-ЖО </w:t>
            </w:r>
            <w:r w:rsidRPr="00BF7A7B">
              <w:rPr>
                <w:rFonts w:ascii="Times New Roman" w:hAnsi="Times New Roman"/>
                <w:b/>
                <w:sz w:val="24"/>
                <w:szCs w:val="24"/>
              </w:rPr>
              <w:t>ПАПАЗОВА</w:t>
            </w:r>
            <w:r w:rsidR="00BB4F16" w:rsidRPr="00BF7A7B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:rsidR="00BB4F16" w:rsidRPr="00A82E03" w:rsidRDefault="003119EF" w:rsidP="00A82E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Уведомяваме Ви, че </w:t>
            </w:r>
            <w:r w:rsidR="006D2AB4" w:rsidRPr="006D2AB4">
              <w:rPr>
                <w:rFonts w:ascii="Times New Roman" w:hAnsi="Times New Roman"/>
                <w:sz w:val="24"/>
                <w:szCs w:val="24"/>
              </w:rPr>
              <w:t xml:space="preserve">ОБЩИНА СТРАЛДЖА </w:t>
            </w:r>
            <w:r w:rsidR="00BB4F16" w:rsidRPr="00A82E03">
              <w:rPr>
                <w:rFonts w:ascii="Times New Roman" w:hAnsi="Times New Roman"/>
                <w:sz w:val="24"/>
                <w:szCs w:val="24"/>
              </w:rPr>
              <w:t>има следното инвестиционно предложение:</w:t>
            </w:r>
          </w:p>
          <w:p w:rsidR="00C31975" w:rsidRPr="00C31975" w:rsidRDefault="00C31975" w:rsidP="00C3197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„</w:t>
            </w:r>
            <w:r w:rsidR="0043692E" w:rsidRPr="0043692E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 xml:space="preserve">Изграждане </w:t>
            </w:r>
            <w:r w:rsidR="005D3DAA" w:rsidRPr="005D3DAA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 xml:space="preserve">на </w:t>
            </w:r>
            <w:r w:rsidR="002E2A1C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футболно игрище</w:t>
            </w:r>
            <w:r w:rsidR="005D3DAA" w:rsidRPr="005D3DAA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 xml:space="preserve"> в с. Лозенец</w:t>
            </w:r>
            <w:r w:rsidR="005D3DAA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,</w:t>
            </w:r>
            <w:r w:rsidR="0043692E" w:rsidRPr="0043692E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 xml:space="preserve"> община Стралджа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“</w:t>
            </w:r>
          </w:p>
          <w:p w:rsidR="00BB4F16" w:rsidRPr="00DE38C5" w:rsidRDefault="00BB4F16" w:rsidP="007C572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E38C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Характеристика на инвестиционното предложение:</w:t>
            </w:r>
          </w:p>
          <w:p w:rsidR="00BB4F16" w:rsidRPr="00DE38C5" w:rsidRDefault="00BB4F16" w:rsidP="00A82E03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E38C5">
              <w:rPr>
                <w:rFonts w:ascii="Times New Roman" w:hAnsi="Times New Roman"/>
                <w:i/>
                <w:sz w:val="24"/>
                <w:szCs w:val="24"/>
              </w:rPr>
              <w:t>1. Резюме на предложението</w:t>
            </w:r>
          </w:p>
          <w:p w:rsidR="00BB4F16" w:rsidRDefault="006D2AB4" w:rsidP="00A82E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2E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B4F16" w:rsidRPr="00A82E03">
              <w:rPr>
                <w:rFonts w:ascii="Times New Roman" w:hAnsi="Times New Roman"/>
                <w:sz w:val="24"/>
                <w:szCs w:val="24"/>
              </w:rPr>
              <w:t>(</w:t>
            </w:r>
            <w:r w:rsidR="00BB4F16" w:rsidRPr="00BE2C61">
              <w:rPr>
                <w:rFonts w:ascii="Times New Roman" w:hAnsi="Times New Roman"/>
                <w:i/>
                <w:sz w:val="24"/>
                <w:szCs w:val="24"/>
              </w:rPr>
              <w:t>посочва се характерът на инвестиционното предложение, в т.ч. дали е за ново инвестиционно предложение, и/или за разширение или изменение на производствената дейност съгласно приложение № 1 или приложение № 2 към Закона за опазване на околната среда (ЗООС</w:t>
            </w:r>
            <w:r w:rsidR="00BB4F16" w:rsidRPr="00A82E0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DA64E8" w:rsidRDefault="005D3DAA" w:rsidP="00146B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43692E">
              <w:rPr>
                <w:rFonts w:ascii="Times New Roman" w:hAnsi="Times New Roman"/>
                <w:sz w:val="24"/>
                <w:szCs w:val="24"/>
              </w:rPr>
              <w:t xml:space="preserve">нвестиционното предложение касае </w:t>
            </w:r>
            <w:r w:rsidR="00703E8C">
              <w:rPr>
                <w:rFonts w:ascii="Times New Roman" w:hAnsi="Times New Roman"/>
                <w:sz w:val="24"/>
                <w:szCs w:val="24"/>
              </w:rPr>
              <w:t>и</w:t>
            </w:r>
            <w:r w:rsidR="00703E8C" w:rsidRPr="00703E8C">
              <w:rPr>
                <w:rFonts w:ascii="Times New Roman" w:hAnsi="Times New Roman"/>
                <w:sz w:val="24"/>
                <w:szCs w:val="24"/>
              </w:rPr>
              <w:t xml:space="preserve">зграждане </w:t>
            </w:r>
            <w:r w:rsidR="002E2A1C">
              <w:rPr>
                <w:rFonts w:ascii="Times New Roman" w:hAnsi="Times New Roman"/>
                <w:sz w:val="24"/>
                <w:szCs w:val="24"/>
              </w:rPr>
              <w:t xml:space="preserve">на футболно игрище в с. Лозенец. </w:t>
            </w:r>
            <w:r w:rsidR="008D7246">
              <w:rPr>
                <w:rFonts w:ascii="Times New Roman" w:hAnsi="Times New Roman"/>
                <w:sz w:val="24"/>
                <w:szCs w:val="24"/>
              </w:rPr>
              <w:t>Имотът,</w:t>
            </w:r>
            <w:r w:rsidR="004156D2" w:rsidRPr="005D3DA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8D72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в който ще се изгради игрището се намира в югоизточния край на селото и </w:t>
            </w:r>
            <w:proofErr w:type="spellStart"/>
            <w:r w:rsidR="008D72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тангира</w:t>
            </w:r>
            <w:proofErr w:type="spellEnd"/>
            <w:r w:rsidR="008D72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от запад селищната територия. </w:t>
            </w:r>
          </w:p>
          <w:p w:rsidR="004156D2" w:rsidRPr="005D3DAA" w:rsidRDefault="008D7246" w:rsidP="00146B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Начинът на трайно ползване на имота е „пасище, мера”</w:t>
            </w:r>
            <w:r w:rsidR="00DA64E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 За реализирането на инвестиционното предложение е необходимо и ще бъде изготвен ПУП, както и ще бъде проведена процедура по промяна предназначението на земеделската земя.</w:t>
            </w:r>
          </w:p>
          <w:p w:rsidR="002E2A1C" w:rsidRDefault="002E2A1C" w:rsidP="00FA5C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692E" w:rsidRDefault="002E2A1C" w:rsidP="00FA5C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 изграждането на тази спортна инфраструктура, ще се подпомогне развитието на </w:t>
            </w:r>
            <w:r w:rsidR="00703E8C">
              <w:rPr>
                <w:rFonts w:ascii="Times New Roman" w:hAnsi="Times New Roman"/>
                <w:sz w:val="24"/>
                <w:szCs w:val="24"/>
              </w:rPr>
              <w:t>жизнена</w:t>
            </w:r>
            <w:r>
              <w:rPr>
                <w:rFonts w:ascii="Times New Roman" w:hAnsi="Times New Roman"/>
                <w:sz w:val="24"/>
                <w:szCs w:val="24"/>
              </w:rPr>
              <w:t>та среда на населеното място в тази сфера</w:t>
            </w:r>
            <w:r w:rsidR="00703E8C">
              <w:rPr>
                <w:rFonts w:ascii="Times New Roman" w:hAnsi="Times New Roman"/>
                <w:sz w:val="24"/>
                <w:szCs w:val="24"/>
              </w:rPr>
              <w:t xml:space="preserve"> и ще се </w:t>
            </w:r>
            <w:r>
              <w:rPr>
                <w:rFonts w:ascii="Times New Roman" w:hAnsi="Times New Roman"/>
                <w:sz w:val="24"/>
                <w:szCs w:val="24"/>
              </w:rPr>
              <w:t>създадат оптимални условия за задоволяване на спортните потребности на жителите му</w:t>
            </w:r>
            <w:r w:rsidR="00703E8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43692E" w:rsidRPr="00FA5C05" w:rsidRDefault="0043692E" w:rsidP="00FA5C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F16" w:rsidRPr="00DE38C5" w:rsidRDefault="00BB4F16" w:rsidP="00A82E03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E38C5">
              <w:rPr>
                <w:rFonts w:ascii="Times New Roman" w:hAnsi="Times New Roman"/>
                <w:i/>
                <w:sz w:val="24"/>
                <w:szCs w:val="24"/>
              </w:rPr>
              <w:t>2. Описание на основните процеси, капацитет, обща използвана площ; необходимост от други свързани с основния предмет спомагателни или поддържащи дейности, в т.ч. ползване на съществуваща или необходимост от изграждане на нова техническа инфраструктура (пътища/улици, газопровод, електропроводи и др.); предвидени изкопни работи, предполагаема дълбочина на изкопите, ползване на взрив:</w:t>
            </w:r>
          </w:p>
          <w:p w:rsidR="008D7246" w:rsidRDefault="008D7246" w:rsidP="008D72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Предвижда се теренът на </w:t>
            </w:r>
            <w:r w:rsidR="00DA64E8">
              <w:rPr>
                <w:rFonts w:ascii="Times New Roman" w:hAnsi="Times New Roman"/>
                <w:sz w:val="24"/>
                <w:szCs w:val="24"/>
              </w:rPr>
              <w:t>футболното игрище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3ACD">
              <w:rPr>
                <w:rFonts w:ascii="Times New Roman" w:hAnsi="Times New Roman"/>
                <w:sz w:val="24"/>
                <w:szCs w:val="24"/>
              </w:rPr>
              <w:t>/с размери 65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х 100 метра/ да бъде подравнен и засят със специална тревна смеска. От източната и западната страна на игрище</w:t>
            </w:r>
            <w:r w:rsidR="00DA64E8">
              <w:rPr>
                <w:rFonts w:ascii="Times New Roman" w:hAnsi="Times New Roman"/>
                <w:sz w:val="24"/>
                <w:szCs w:val="24"/>
              </w:rPr>
              <w:t>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ще бъдат изградени трибуни, посредством метални конструкции на които ще се монтират седалки. </w:t>
            </w:r>
            <w:r w:rsidRPr="005D3DA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 площ от 50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5D3DA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кв.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м. </w:t>
            </w:r>
            <w:r w:rsidRPr="005D3DA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ще бъде построена съблекалня с две помещения</w:t>
            </w:r>
            <w:r w:rsidR="003960C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всяко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със санитарен възел</w:t>
            </w:r>
            <w:r w:rsidRPr="005D3DA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баня и тоалетна</w:t>
            </w:r>
            <w:r w:rsidRPr="005D3DA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. </w:t>
            </w:r>
            <w:r w:rsidR="00DA64E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Отпадните води ще се отвеждат във </w:t>
            </w:r>
            <w:proofErr w:type="spellStart"/>
            <w:r w:rsidR="00DA64E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водоплътна</w:t>
            </w:r>
            <w:proofErr w:type="spellEnd"/>
            <w:r w:rsidR="00DA64E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="00DA64E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изгребна</w:t>
            </w:r>
            <w:proofErr w:type="spellEnd"/>
            <w:r w:rsidR="00DA64E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яма, която периодично ще бъде обслужвана от специализирана техника.</w:t>
            </w:r>
          </w:p>
          <w:p w:rsidR="008D7246" w:rsidRDefault="008D7246" w:rsidP="008D72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Футболното игрище ще се огради с метални тръби и мрежа.</w:t>
            </w:r>
          </w:p>
          <w:p w:rsidR="008D7246" w:rsidRPr="005D3DAA" w:rsidRDefault="002D4EA4" w:rsidP="00124CB6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Имотът граничи от запад със селищната територия и за водоснабдяването му ще се използва общественото такова</w:t>
            </w:r>
            <w:r w:rsidR="00124CB6">
              <w:rPr>
                <w:rFonts w:ascii="Times New Roman" w:hAnsi="Times New Roman"/>
                <w:sz w:val="24"/>
                <w:szCs w:val="24"/>
              </w:rPr>
              <w:t xml:space="preserve">. В непосредствена близост има </w:t>
            </w:r>
            <w:r w:rsidR="006717F8">
              <w:rPr>
                <w:rFonts w:ascii="Times New Roman" w:hAnsi="Times New Roman"/>
                <w:sz w:val="24"/>
                <w:szCs w:val="24"/>
              </w:rPr>
              <w:t xml:space="preserve">ел. стълб </w:t>
            </w:r>
            <w:r w:rsidR="00124CB6">
              <w:rPr>
                <w:rFonts w:ascii="Times New Roman" w:hAnsi="Times New Roman"/>
                <w:sz w:val="24"/>
                <w:szCs w:val="24"/>
              </w:rPr>
              <w:t>откъдето</w:t>
            </w:r>
            <w:r w:rsidR="00142580">
              <w:rPr>
                <w:rFonts w:ascii="Times New Roman" w:hAnsi="Times New Roman"/>
                <w:sz w:val="24"/>
                <w:szCs w:val="24"/>
              </w:rPr>
              <w:t>,</w:t>
            </w:r>
            <w:r w:rsidR="00124C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17F8">
              <w:rPr>
                <w:rFonts w:ascii="Times New Roman" w:hAnsi="Times New Roman"/>
                <w:sz w:val="24"/>
                <w:szCs w:val="24"/>
              </w:rPr>
              <w:t>след откриване на партида</w:t>
            </w:r>
            <w:r w:rsidR="00142580">
              <w:rPr>
                <w:rFonts w:ascii="Times New Roman" w:hAnsi="Times New Roman"/>
                <w:sz w:val="24"/>
                <w:szCs w:val="24"/>
              </w:rPr>
              <w:t>,</w:t>
            </w:r>
            <w:r w:rsidR="006717F8">
              <w:rPr>
                <w:rFonts w:ascii="Times New Roman" w:hAnsi="Times New Roman"/>
                <w:sz w:val="24"/>
                <w:szCs w:val="24"/>
              </w:rPr>
              <w:t xml:space="preserve"> имотът</w:t>
            </w:r>
            <w:r w:rsidR="00124CB6">
              <w:rPr>
                <w:rFonts w:ascii="Times New Roman" w:hAnsi="Times New Roman"/>
                <w:sz w:val="24"/>
                <w:szCs w:val="24"/>
              </w:rPr>
              <w:t xml:space="preserve"> ще се </w:t>
            </w:r>
            <w:proofErr w:type="spellStart"/>
            <w:r w:rsidR="00124CB6">
              <w:rPr>
                <w:rFonts w:ascii="Times New Roman" w:hAnsi="Times New Roman"/>
                <w:sz w:val="24"/>
                <w:szCs w:val="24"/>
              </w:rPr>
              <w:t>електроснабди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D22159" w:rsidRDefault="004A163A" w:rsidP="004A16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CB6">
              <w:rPr>
                <w:rFonts w:ascii="Times New Roman" w:hAnsi="Times New Roman"/>
                <w:sz w:val="24"/>
                <w:szCs w:val="24"/>
              </w:rPr>
              <w:t>Не се предвижда</w:t>
            </w:r>
            <w:r w:rsidR="00FA5C05" w:rsidRPr="00124CB6">
              <w:rPr>
                <w:rFonts w:ascii="Times New Roman" w:hAnsi="Times New Roman"/>
                <w:sz w:val="24"/>
                <w:szCs w:val="24"/>
              </w:rPr>
              <w:t xml:space="preserve"> изграждане на </w:t>
            </w:r>
            <w:r w:rsidRPr="00124CB6">
              <w:rPr>
                <w:rFonts w:ascii="Times New Roman" w:hAnsi="Times New Roman"/>
                <w:sz w:val="24"/>
                <w:szCs w:val="24"/>
              </w:rPr>
              <w:t xml:space="preserve">нова </w:t>
            </w:r>
            <w:r w:rsidR="00FB3ACD" w:rsidRPr="00124CB6">
              <w:rPr>
                <w:rFonts w:ascii="Times New Roman" w:hAnsi="Times New Roman"/>
                <w:sz w:val="24"/>
                <w:szCs w:val="24"/>
              </w:rPr>
              <w:t>пътна инфраструктура</w:t>
            </w:r>
            <w:r w:rsidR="00FA5C05" w:rsidRPr="00124CB6">
              <w:rPr>
                <w:rFonts w:ascii="Times New Roman" w:hAnsi="Times New Roman"/>
                <w:sz w:val="24"/>
                <w:szCs w:val="24"/>
              </w:rPr>
              <w:t>.</w:t>
            </w:r>
            <w:r w:rsidR="00FA5C05" w:rsidRPr="00FA5C0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42580" w:rsidRDefault="00142580" w:rsidP="004A16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Изкопни работи ще има във връзка с полагане на основите за трибуните.</w:t>
            </w:r>
          </w:p>
          <w:p w:rsidR="004A163A" w:rsidRDefault="004A163A" w:rsidP="004A16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се предвиждат взривни работи.</w:t>
            </w:r>
          </w:p>
          <w:p w:rsidR="0077283F" w:rsidRPr="00A82E03" w:rsidRDefault="0077283F" w:rsidP="00A82E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F16" w:rsidRPr="00DE38C5" w:rsidRDefault="00BB4F16" w:rsidP="00A82E03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E38C5">
              <w:rPr>
                <w:rFonts w:ascii="Times New Roman" w:hAnsi="Times New Roman"/>
                <w:i/>
                <w:sz w:val="24"/>
                <w:szCs w:val="24"/>
              </w:rPr>
              <w:t xml:space="preserve">3. Връзка с други съществуващи и одобрени с устройствен или друг план дейности в обхвата на въздействие на обекта на инвестиционното предложение, необходимост от издаване на </w:t>
            </w:r>
            <w:proofErr w:type="spellStart"/>
            <w:r w:rsidRPr="00DE38C5">
              <w:rPr>
                <w:rFonts w:ascii="Times New Roman" w:hAnsi="Times New Roman"/>
                <w:i/>
                <w:sz w:val="24"/>
                <w:szCs w:val="24"/>
              </w:rPr>
              <w:t>съгласувателни</w:t>
            </w:r>
            <w:proofErr w:type="spellEnd"/>
            <w:r w:rsidRPr="00DE38C5">
              <w:rPr>
                <w:rFonts w:ascii="Times New Roman" w:hAnsi="Times New Roman"/>
                <w:i/>
                <w:sz w:val="24"/>
                <w:szCs w:val="24"/>
              </w:rPr>
              <w:t>/разрешителни документи по реда на специален закон; орган по одобряване/разрешаване на инвестиционното предложение по реда на специален закон:</w:t>
            </w:r>
          </w:p>
          <w:p w:rsidR="00BD7F07" w:rsidRDefault="00184C53" w:rsidP="00184C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4C53">
              <w:rPr>
                <w:rFonts w:ascii="Times New Roman" w:hAnsi="Times New Roman"/>
                <w:sz w:val="24"/>
                <w:szCs w:val="24"/>
              </w:rPr>
              <w:t>Реализирането на инвестицио</w:t>
            </w:r>
            <w:r w:rsidR="0074358E">
              <w:rPr>
                <w:rFonts w:ascii="Times New Roman" w:hAnsi="Times New Roman"/>
                <w:sz w:val="24"/>
                <w:szCs w:val="24"/>
              </w:rPr>
              <w:t xml:space="preserve">нното предложение няма връзка с други </w:t>
            </w:r>
            <w:r w:rsidRPr="00184C53">
              <w:rPr>
                <w:rFonts w:ascii="Times New Roman" w:hAnsi="Times New Roman"/>
                <w:sz w:val="24"/>
                <w:szCs w:val="24"/>
              </w:rPr>
              <w:t>съществуващи и одобрени с устройствен или друг план дейности в обхвата на въздействие на обекта.</w:t>
            </w:r>
          </w:p>
          <w:p w:rsidR="003960CD" w:rsidRDefault="003960CD" w:rsidP="00184C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реализирането на инвестиционното предложение е необходимо издаване от МЗХГ на решение за промяна предназначението на земеделската земя.</w:t>
            </w:r>
          </w:p>
          <w:p w:rsidR="0074358E" w:rsidRDefault="0074358E" w:rsidP="00184C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F16" w:rsidRPr="00DE38C5" w:rsidRDefault="00BB4F16" w:rsidP="00A82E03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E38C5">
              <w:rPr>
                <w:rFonts w:ascii="Times New Roman" w:hAnsi="Times New Roman"/>
                <w:i/>
                <w:sz w:val="24"/>
                <w:szCs w:val="24"/>
              </w:rPr>
              <w:t>4. Местоположение:</w:t>
            </w:r>
          </w:p>
          <w:p w:rsidR="00BB4F16" w:rsidRPr="00DE38C5" w:rsidRDefault="00BB4F16" w:rsidP="00A82E03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E38C5">
              <w:rPr>
                <w:rFonts w:ascii="Times New Roman" w:hAnsi="Times New Roman"/>
                <w:i/>
                <w:sz w:val="24"/>
                <w:szCs w:val="24"/>
              </w:rPr>
              <w:t xml:space="preserve">(населено място, община, квартал, поземлен имот, като за линейни обекти се посочват засегнатите общини/райони/кметства, географски координати или правоъгълни проекционни UTM координати в 35 зона в БГС2005, собственост, близост до или засягане на елементи на Националната екологична мрежа (НЕМ), обекти, подлежащи на здравна защита, и територии за опазване на обектите на културното наследство, </w:t>
            </w:r>
            <w:r w:rsidRPr="00DE38C5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очаквано трансгранично въздействие, схема на нова или промяна на съществуваща пътна инфраструктура)</w:t>
            </w:r>
          </w:p>
          <w:p w:rsidR="0074358E" w:rsidRDefault="0074358E" w:rsidP="00FA5C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58E">
              <w:rPr>
                <w:rFonts w:ascii="Times New Roman" w:hAnsi="Times New Roman"/>
                <w:sz w:val="24"/>
                <w:szCs w:val="24"/>
              </w:rPr>
              <w:t xml:space="preserve">Инвестиционното предложение ще се реализира в ПИ № 000476 в землището на с. Лозенец, община Стралджа. </w:t>
            </w:r>
            <w:r w:rsidR="00C54020">
              <w:rPr>
                <w:rFonts w:ascii="Times New Roman" w:hAnsi="Times New Roman"/>
                <w:sz w:val="24"/>
                <w:szCs w:val="24"/>
              </w:rPr>
              <w:t xml:space="preserve">Площта на имота е </w:t>
            </w:r>
            <w:r w:rsidR="00C54020" w:rsidRPr="005D3DA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17,415 дек</w:t>
            </w:r>
            <w:r w:rsidR="00C5402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ара.</w:t>
            </w:r>
            <w:r w:rsidR="00C54020" w:rsidRPr="005D3DA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74358E">
              <w:rPr>
                <w:rFonts w:ascii="Times New Roman" w:hAnsi="Times New Roman"/>
                <w:sz w:val="24"/>
                <w:szCs w:val="24"/>
              </w:rPr>
              <w:t>Имотът е собственост на Община Стралджа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FA5C0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44302" w:rsidRDefault="00FA5C05" w:rsidP="00FA5C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5C05">
              <w:rPr>
                <w:rFonts w:ascii="Times New Roman" w:hAnsi="Times New Roman"/>
                <w:sz w:val="24"/>
                <w:szCs w:val="24"/>
              </w:rPr>
              <w:t xml:space="preserve">Реализирането на проекта не засяга защитени територии </w:t>
            </w:r>
            <w:r w:rsidR="00CA5B37">
              <w:rPr>
                <w:rFonts w:ascii="Times New Roman" w:hAnsi="Times New Roman"/>
                <w:sz w:val="24"/>
                <w:szCs w:val="24"/>
              </w:rPr>
              <w:t>/обектите</w:t>
            </w:r>
            <w:r w:rsidR="00CA5B37" w:rsidRPr="00CA5B37">
              <w:rPr>
                <w:rFonts w:ascii="Times New Roman" w:hAnsi="Times New Roman"/>
                <w:sz w:val="24"/>
                <w:szCs w:val="24"/>
              </w:rPr>
              <w:t xml:space="preserve"> са в регулация</w:t>
            </w:r>
            <w:r w:rsidR="00CA5B37">
              <w:rPr>
                <w:rFonts w:ascii="Times New Roman" w:hAnsi="Times New Roman"/>
                <w:sz w:val="24"/>
                <w:szCs w:val="24"/>
              </w:rPr>
              <w:t>та</w:t>
            </w:r>
            <w:r w:rsidR="00CA5B37" w:rsidRPr="00CA5B37">
              <w:rPr>
                <w:rFonts w:ascii="Times New Roman" w:hAnsi="Times New Roman"/>
                <w:sz w:val="24"/>
                <w:szCs w:val="24"/>
              </w:rPr>
              <w:t xml:space="preserve"> на населените места</w:t>
            </w:r>
            <w:r w:rsidR="00CA5B37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Pr="00FA5C05">
              <w:rPr>
                <w:rFonts w:ascii="Times New Roman" w:hAnsi="Times New Roman"/>
                <w:sz w:val="24"/>
                <w:szCs w:val="24"/>
              </w:rPr>
              <w:t xml:space="preserve">и територии за опазване на обектите на културното наследство. </w:t>
            </w:r>
          </w:p>
          <w:p w:rsidR="00FA5C05" w:rsidRPr="00FA5C05" w:rsidRDefault="00FA5C05" w:rsidP="00FA5C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5C05">
              <w:rPr>
                <w:rFonts w:ascii="Times New Roman" w:hAnsi="Times New Roman"/>
                <w:sz w:val="24"/>
                <w:szCs w:val="24"/>
              </w:rPr>
              <w:t>Най-близко разположените елементи от Националната екологична мрежа са:</w:t>
            </w:r>
          </w:p>
          <w:p w:rsidR="00FA5C05" w:rsidRPr="00FA5C05" w:rsidRDefault="00FA5C05" w:rsidP="00FA5C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5C05">
              <w:rPr>
                <w:rFonts w:ascii="Times New Roman" w:hAnsi="Times New Roman"/>
                <w:sz w:val="24"/>
                <w:szCs w:val="24"/>
              </w:rPr>
              <w:t>Защитени територии:</w:t>
            </w:r>
          </w:p>
          <w:p w:rsidR="00CA5B37" w:rsidRDefault="00FA5C05" w:rsidP="00FA5C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5C05">
              <w:rPr>
                <w:rFonts w:ascii="Times New Roman" w:hAnsi="Times New Roman"/>
                <w:sz w:val="24"/>
                <w:szCs w:val="24"/>
              </w:rPr>
              <w:t xml:space="preserve">Защитена местност „Блатото” – с. Палаузово, обявена за такава с цел опазване находище на блатно кокиче </w:t>
            </w:r>
            <w:proofErr w:type="spellStart"/>
            <w:r w:rsidRPr="00FA5C05">
              <w:rPr>
                <w:rFonts w:ascii="Times New Roman" w:hAnsi="Times New Roman"/>
                <w:sz w:val="24"/>
                <w:szCs w:val="24"/>
              </w:rPr>
              <w:t>Leucojum</w:t>
            </w:r>
            <w:proofErr w:type="spellEnd"/>
            <w:r w:rsidRPr="00FA5C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5C05">
              <w:rPr>
                <w:rFonts w:ascii="Times New Roman" w:hAnsi="Times New Roman"/>
                <w:sz w:val="24"/>
                <w:szCs w:val="24"/>
              </w:rPr>
              <w:t>aestivum</w:t>
            </w:r>
            <w:proofErr w:type="spellEnd"/>
            <w:r w:rsidRPr="00FA5C05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FA5C05" w:rsidRPr="00FA5C05" w:rsidRDefault="00FA5C05" w:rsidP="00FA5C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5C05">
              <w:rPr>
                <w:rFonts w:ascii="Times New Roman" w:hAnsi="Times New Roman"/>
                <w:sz w:val="24"/>
                <w:szCs w:val="24"/>
              </w:rPr>
              <w:t>Защитени зони -  Натура 2000:</w:t>
            </w:r>
          </w:p>
          <w:p w:rsidR="00FA5C05" w:rsidRPr="00FA5C05" w:rsidRDefault="00FA5C05" w:rsidP="00FA5C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5C05">
              <w:rPr>
                <w:rFonts w:ascii="Times New Roman" w:hAnsi="Times New Roman"/>
                <w:sz w:val="24"/>
                <w:szCs w:val="24"/>
              </w:rPr>
              <w:t>•</w:t>
            </w:r>
            <w:r w:rsidRPr="00FA5C05">
              <w:rPr>
                <w:rFonts w:ascii="Times New Roman" w:hAnsi="Times New Roman"/>
                <w:sz w:val="24"/>
                <w:szCs w:val="24"/>
              </w:rPr>
              <w:tab/>
              <w:t>Защитена зона „Стралджа” /</w:t>
            </w:r>
            <w:r w:rsidR="00CA5B37">
              <w:rPr>
                <w:rFonts w:ascii="Times New Roman" w:hAnsi="Times New Roman"/>
                <w:sz w:val="24"/>
                <w:szCs w:val="24"/>
              </w:rPr>
              <w:t>Код BG 0000205, площ 881.30 ха/</w:t>
            </w:r>
            <w:r w:rsidRPr="00FA5C05">
              <w:rPr>
                <w:rFonts w:ascii="Times New Roman" w:hAnsi="Times New Roman"/>
                <w:sz w:val="24"/>
                <w:szCs w:val="24"/>
              </w:rPr>
              <w:t>. Зоната е защитена по Директива 92/43/ЕИО за опазване на природните местообитания на дивата флора и фауна.</w:t>
            </w:r>
          </w:p>
          <w:p w:rsidR="00FA5C05" w:rsidRPr="00FA5C05" w:rsidRDefault="00FA5C05" w:rsidP="00FA5C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5C05">
              <w:rPr>
                <w:rFonts w:ascii="Times New Roman" w:hAnsi="Times New Roman"/>
                <w:sz w:val="24"/>
                <w:szCs w:val="24"/>
              </w:rPr>
              <w:t>•</w:t>
            </w:r>
            <w:r w:rsidRPr="00FA5C05">
              <w:rPr>
                <w:rFonts w:ascii="Times New Roman" w:hAnsi="Times New Roman"/>
                <w:sz w:val="24"/>
                <w:szCs w:val="24"/>
              </w:rPr>
              <w:tab/>
              <w:t>Защитена зона „Река Мочурица” /К</w:t>
            </w:r>
            <w:r w:rsidR="00CA5B37">
              <w:rPr>
                <w:rFonts w:ascii="Times New Roman" w:hAnsi="Times New Roman"/>
                <w:sz w:val="24"/>
                <w:szCs w:val="24"/>
              </w:rPr>
              <w:t>од BG 0000196, площ 6905.11 ха/</w:t>
            </w:r>
            <w:r w:rsidRPr="00FA5C05">
              <w:rPr>
                <w:rFonts w:ascii="Times New Roman" w:hAnsi="Times New Roman"/>
                <w:sz w:val="24"/>
                <w:szCs w:val="24"/>
              </w:rPr>
              <w:t>.  Зоната е защитена по Директива 92/43/ЕИО за опазване на природните местообитания на дивата флора и фауна.</w:t>
            </w:r>
          </w:p>
          <w:p w:rsidR="00FA5C05" w:rsidRPr="00FA5C05" w:rsidRDefault="00FA5C05" w:rsidP="00FA5C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5C05">
              <w:rPr>
                <w:rFonts w:ascii="Times New Roman" w:hAnsi="Times New Roman"/>
                <w:sz w:val="24"/>
                <w:szCs w:val="24"/>
              </w:rPr>
              <w:t>•</w:t>
            </w:r>
            <w:r w:rsidRPr="00FA5C05">
              <w:rPr>
                <w:rFonts w:ascii="Times New Roman" w:hAnsi="Times New Roman"/>
                <w:sz w:val="24"/>
                <w:szCs w:val="24"/>
              </w:rPr>
              <w:tab/>
              <w:t>Защитена зона „Комплекс Стралджа” /К</w:t>
            </w:r>
            <w:r w:rsidR="00CA5B37">
              <w:rPr>
                <w:rFonts w:ascii="Times New Roman" w:hAnsi="Times New Roman"/>
                <w:sz w:val="24"/>
                <w:szCs w:val="24"/>
              </w:rPr>
              <w:t>од BG 0002028, площ 2872.98 ха/</w:t>
            </w:r>
            <w:r w:rsidRPr="00FA5C05">
              <w:rPr>
                <w:rFonts w:ascii="Times New Roman" w:hAnsi="Times New Roman"/>
                <w:sz w:val="24"/>
                <w:szCs w:val="24"/>
              </w:rPr>
              <w:t>. Зоната е защитена по Директива 79/409/ЕИО за опазването на дивите птици.</w:t>
            </w:r>
          </w:p>
          <w:p w:rsidR="00FA5C05" w:rsidRPr="00FA5C05" w:rsidRDefault="00FA5C05" w:rsidP="00FA5C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5C05">
              <w:rPr>
                <w:rFonts w:ascii="Times New Roman" w:hAnsi="Times New Roman"/>
                <w:sz w:val="24"/>
                <w:szCs w:val="24"/>
              </w:rPr>
              <w:t>В близост до местоположението на инвестиционното предложение няма обекти,</w:t>
            </w:r>
          </w:p>
          <w:p w:rsidR="00FA5C05" w:rsidRPr="00FA5C05" w:rsidRDefault="00FA5C05" w:rsidP="00FA5C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5C05">
              <w:rPr>
                <w:rFonts w:ascii="Times New Roman" w:hAnsi="Times New Roman"/>
                <w:sz w:val="24"/>
                <w:szCs w:val="24"/>
              </w:rPr>
              <w:t>подлежащи на здравна защита и територии за опазване на обектите на културното наследство.</w:t>
            </w:r>
          </w:p>
          <w:p w:rsidR="00FA5C05" w:rsidRPr="00FA5C05" w:rsidRDefault="00FA5C05" w:rsidP="00FA5C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5C05">
              <w:rPr>
                <w:rFonts w:ascii="Times New Roman" w:hAnsi="Times New Roman"/>
                <w:sz w:val="24"/>
                <w:szCs w:val="24"/>
              </w:rPr>
              <w:t>Няма да има трансгранично въздействие върху компонентите на околната среда.</w:t>
            </w:r>
          </w:p>
          <w:p w:rsidR="00DE38C5" w:rsidRDefault="00FA5C05" w:rsidP="00FA5C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5C05">
              <w:rPr>
                <w:rFonts w:ascii="Times New Roman" w:hAnsi="Times New Roman"/>
                <w:sz w:val="24"/>
                <w:szCs w:val="24"/>
              </w:rPr>
              <w:t xml:space="preserve">Не се предвижда изграждане на нова или промяна на съществуваща пътна инфраструктура. </w:t>
            </w:r>
          </w:p>
          <w:p w:rsidR="00BD7F07" w:rsidRDefault="00BD7F07" w:rsidP="00FA5C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F16" w:rsidRPr="00DE38C5" w:rsidRDefault="00BB4F16" w:rsidP="005E4291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E38C5">
              <w:rPr>
                <w:rFonts w:ascii="Times New Roman" w:hAnsi="Times New Roman"/>
                <w:i/>
                <w:sz w:val="24"/>
                <w:szCs w:val="24"/>
              </w:rPr>
              <w:t>5. Природни ресурси, предвидени за използване по време на строителството и експлоатацията:</w:t>
            </w:r>
          </w:p>
          <w:p w:rsidR="00BB4F16" w:rsidRPr="00DE38C5" w:rsidRDefault="00BB4F16" w:rsidP="00A82E03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E38C5">
              <w:rPr>
                <w:rFonts w:ascii="Times New Roman" w:hAnsi="Times New Roman"/>
                <w:i/>
                <w:sz w:val="24"/>
                <w:szCs w:val="24"/>
              </w:rPr>
              <w:t xml:space="preserve">(включително предвидено </w:t>
            </w:r>
            <w:proofErr w:type="spellStart"/>
            <w:r w:rsidRPr="00DE38C5">
              <w:rPr>
                <w:rFonts w:ascii="Times New Roman" w:hAnsi="Times New Roman"/>
                <w:i/>
                <w:sz w:val="24"/>
                <w:szCs w:val="24"/>
              </w:rPr>
              <w:t>водовземане</w:t>
            </w:r>
            <w:proofErr w:type="spellEnd"/>
            <w:r w:rsidRPr="00DE38C5">
              <w:rPr>
                <w:rFonts w:ascii="Times New Roman" w:hAnsi="Times New Roman"/>
                <w:i/>
                <w:sz w:val="24"/>
                <w:szCs w:val="24"/>
              </w:rPr>
              <w:t xml:space="preserve"> за питейни, промишлени и други нужди - чрез обществено водоснабдяване (ВиК или друга мрежа) и/или </w:t>
            </w:r>
            <w:proofErr w:type="spellStart"/>
            <w:r w:rsidRPr="00DE38C5">
              <w:rPr>
                <w:rFonts w:ascii="Times New Roman" w:hAnsi="Times New Roman"/>
                <w:i/>
                <w:sz w:val="24"/>
                <w:szCs w:val="24"/>
              </w:rPr>
              <w:t>водовземане</w:t>
            </w:r>
            <w:proofErr w:type="spellEnd"/>
            <w:r w:rsidRPr="00DE38C5">
              <w:rPr>
                <w:rFonts w:ascii="Times New Roman" w:hAnsi="Times New Roman"/>
                <w:i/>
                <w:sz w:val="24"/>
                <w:szCs w:val="24"/>
              </w:rPr>
              <w:t xml:space="preserve"> или ползване на повърхностни води и/или подземни води, необходими количества, съществуващи съоръжения или необходимост от изграждане на нови)</w:t>
            </w:r>
          </w:p>
          <w:p w:rsidR="006717F8" w:rsidRPr="006717F8" w:rsidRDefault="006717F8" w:rsidP="006717F8">
            <w:pPr>
              <w:pStyle w:val="a7"/>
              <w:ind w:left="0" w:firstLine="0"/>
              <w:jc w:val="left"/>
              <w:rPr>
                <w:rFonts w:eastAsia="Calibri"/>
                <w:sz w:val="24"/>
              </w:rPr>
            </w:pPr>
            <w:r w:rsidRPr="006717F8">
              <w:rPr>
                <w:rFonts w:eastAsia="Calibri"/>
                <w:sz w:val="24"/>
              </w:rPr>
              <w:t>Характерът на инвестиционното предложение не предполага използването на природни ресурси. За питейни и битови нужди ще се използва обществено водоснабдяване.</w:t>
            </w:r>
          </w:p>
          <w:p w:rsidR="00A9391B" w:rsidRDefault="00A9391B" w:rsidP="00A82E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F16" w:rsidRPr="00DE38C5" w:rsidRDefault="00F519AF" w:rsidP="00A82E03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BB4F16" w:rsidRPr="00DE38C5">
              <w:rPr>
                <w:rFonts w:ascii="Times New Roman" w:hAnsi="Times New Roman"/>
                <w:i/>
                <w:sz w:val="24"/>
                <w:szCs w:val="24"/>
              </w:rPr>
              <w:t xml:space="preserve">6. Очаквани вещества, които ще бъдат емитирани от дейността, в т.ч. приоритетни </w:t>
            </w:r>
            <w:r w:rsidR="00BB4F16" w:rsidRPr="00DE38C5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и/или опасни, при които се осъществява или е възможен контакт с води:</w:t>
            </w:r>
          </w:p>
          <w:p w:rsidR="0019370D" w:rsidRDefault="00A9391B" w:rsidP="00A82E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91B">
              <w:rPr>
                <w:rFonts w:ascii="Times New Roman" w:hAnsi="Times New Roman"/>
                <w:sz w:val="24"/>
                <w:szCs w:val="24"/>
              </w:rPr>
              <w:t>Неприложимо за настоящото инвестиционно предложение.</w:t>
            </w:r>
          </w:p>
          <w:p w:rsidR="00A9391B" w:rsidRPr="00A82E03" w:rsidRDefault="00A9391B" w:rsidP="00A82E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F16" w:rsidRPr="00E33628" w:rsidRDefault="00BB4F16" w:rsidP="00A82E03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3628">
              <w:rPr>
                <w:rFonts w:ascii="Times New Roman" w:hAnsi="Times New Roman"/>
                <w:i/>
                <w:sz w:val="24"/>
                <w:szCs w:val="24"/>
              </w:rPr>
              <w:t>7. Очаквани общи емисии на вредни вещества във въздуха по замърсители:</w:t>
            </w:r>
          </w:p>
          <w:p w:rsidR="000C00BC" w:rsidRDefault="000C00BC" w:rsidP="00A82E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0BC">
              <w:rPr>
                <w:rFonts w:ascii="Times New Roman" w:hAnsi="Times New Roman"/>
                <w:sz w:val="24"/>
                <w:szCs w:val="24"/>
              </w:rPr>
              <w:t>По отношение на атмосферния въздух въздействие вследствие на реализацията на инвестиционното предложение не се очаква. Според данни  на Изпълнителната агенция по околна среда към МОСВ, районът около гр. Ямбол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в частност </w:t>
            </w:r>
            <w:r w:rsidR="007A4314">
              <w:rPr>
                <w:rFonts w:ascii="Times New Roman" w:hAnsi="Times New Roman"/>
                <w:sz w:val="24"/>
                <w:szCs w:val="24"/>
              </w:rPr>
              <w:t>с. Лозенец</w:t>
            </w:r>
            <w:r w:rsidRPr="000C00BC">
              <w:rPr>
                <w:rFonts w:ascii="Times New Roman" w:hAnsi="Times New Roman"/>
                <w:sz w:val="24"/>
                <w:szCs w:val="24"/>
              </w:rPr>
              <w:t xml:space="preserve"> спада към слабо замърсените въздушни райони, т. е. фоновото ниво </w:t>
            </w:r>
            <w:r w:rsidR="0019370D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0C00BC">
              <w:rPr>
                <w:rFonts w:ascii="Times New Roman" w:hAnsi="Times New Roman"/>
                <w:sz w:val="24"/>
                <w:szCs w:val="24"/>
              </w:rPr>
              <w:t xml:space="preserve">замърсяване е ниско. Единствените източници на вредни емисии </w:t>
            </w:r>
            <w:r w:rsidR="00326066">
              <w:rPr>
                <w:rFonts w:ascii="Times New Roman" w:hAnsi="Times New Roman"/>
                <w:sz w:val="24"/>
                <w:szCs w:val="24"/>
              </w:rPr>
              <w:t xml:space="preserve">се формират от </w:t>
            </w:r>
            <w:r w:rsidR="00BC747F" w:rsidRPr="00BC747F">
              <w:rPr>
                <w:rFonts w:ascii="Times New Roman" w:hAnsi="Times New Roman"/>
                <w:sz w:val="24"/>
                <w:szCs w:val="24"/>
              </w:rPr>
              <w:t>двигателите на строителната механизация</w:t>
            </w:r>
            <w:r w:rsidR="00BC747F">
              <w:rPr>
                <w:rFonts w:ascii="Times New Roman" w:hAnsi="Times New Roman"/>
                <w:sz w:val="24"/>
                <w:szCs w:val="24"/>
              </w:rPr>
              <w:t>, която ще се използва</w:t>
            </w:r>
            <w:r w:rsidRPr="000C00BC">
              <w:rPr>
                <w:rFonts w:ascii="Times New Roman" w:hAnsi="Times New Roman"/>
                <w:sz w:val="24"/>
                <w:szCs w:val="24"/>
              </w:rPr>
              <w:t xml:space="preserve">. Емитираните вещества са прах, азотни и въглеродни оксиди, въглеводороди, летливи органични вещества, Н2S и </w:t>
            </w:r>
            <w:proofErr w:type="spellStart"/>
            <w:r w:rsidRPr="000C00BC">
              <w:rPr>
                <w:rFonts w:ascii="Times New Roman" w:hAnsi="Times New Roman"/>
                <w:sz w:val="24"/>
                <w:szCs w:val="24"/>
              </w:rPr>
              <w:t>Pb</w:t>
            </w:r>
            <w:proofErr w:type="spellEnd"/>
            <w:r w:rsidRPr="000C00BC">
              <w:rPr>
                <w:rFonts w:ascii="Times New Roman" w:hAnsi="Times New Roman"/>
                <w:sz w:val="24"/>
                <w:szCs w:val="24"/>
              </w:rPr>
              <w:t xml:space="preserve">. Имайки предвид слабото фоново замърсяване, при нормалното му функциониране може да се предвиди, че концентрациите на замърсяващите вещества  не биха превишили съответните норми. </w:t>
            </w:r>
          </w:p>
          <w:p w:rsidR="0019370D" w:rsidRDefault="0019370D" w:rsidP="00A82E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F16" w:rsidRDefault="00BB4F16" w:rsidP="00A82E03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E38C5">
              <w:rPr>
                <w:rFonts w:ascii="Times New Roman" w:hAnsi="Times New Roman"/>
                <w:i/>
                <w:sz w:val="24"/>
                <w:szCs w:val="24"/>
              </w:rPr>
              <w:t>8. Отпадъци, които се очаква да се генерират, и предвиждания за тяхното третиране:</w:t>
            </w:r>
          </w:p>
          <w:p w:rsidR="006E5852" w:rsidRPr="00FA5C05" w:rsidRDefault="006E5852" w:rsidP="00FA5C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Отчитайки естеството на проекта, п</w:t>
            </w:r>
            <w:r w:rsidR="00FA5C05" w:rsidRPr="00FA5C05">
              <w:rPr>
                <w:rFonts w:ascii="Times New Roman" w:hAnsi="Times New Roman"/>
                <w:sz w:val="24"/>
                <w:szCs w:val="24"/>
              </w:rPr>
              <w:t xml:space="preserve">о време на строителството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ще се генерират незначителни количества смесени строителни отпадъци и отпадъци от опаковки. Третиране  на строителните отпадъци – ще се сключи договор с </w:t>
            </w:r>
            <w:r w:rsidR="00BC747F">
              <w:rPr>
                <w:rFonts w:ascii="Times New Roman" w:hAnsi="Times New Roman"/>
                <w:sz w:val="24"/>
                <w:szCs w:val="24"/>
              </w:rPr>
              <w:t>лице, притежаващо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необходимите разрешителни по чл. 35 от ЗУО.</w:t>
            </w:r>
            <w:r w:rsidR="00DC60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Отпадъците от опаковки ще бъдат обхванати от организираната в общината система за разделно събиране на отпадъци от опаковки.</w:t>
            </w:r>
          </w:p>
          <w:p w:rsidR="00BE02E2" w:rsidRPr="00BE02E2" w:rsidRDefault="00FA5C05" w:rsidP="00BE02E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="003C310F">
              <w:rPr>
                <w:rFonts w:ascii="Times New Roman" w:hAnsi="Times New Roman"/>
                <w:sz w:val="24"/>
                <w:szCs w:val="24"/>
              </w:rPr>
              <w:t>П</w:t>
            </w:r>
            <w:r w:rsidR="007A4314">
              <w:rPr>
                <w:rFonts w:ascii="Times New Roman" w:hAnsi="Times New Roman"/>
                <w:sz w:val="24"/>
                <w:szCs w:val="24"/>
              </w:rPr>
              <w:t>ри функционирането на обекта</w:t>
            </w:r>
            <w:r w:rsidR="006E5852">
              <w:rPr>
                <w:rFonts w:ascii="Times New Roman" w:hAnsi="Times New Roman"/>
                <w:sz w:val="24"/>
                <w:szCs w:val="24"/>
              </w:rPr>
              <w:t xml:space="preserve"> ще се генерират </w:t>
            </w:r>
            <w:r w:rsidR="00BE02E2" w:rsidRPr="00BE02E2">
              <w:rPr>
                <w:rFonts w:ascii="Times New Roman" w:hAnsi="Times New Roman"/>
                <w:sz w:val="24"/>
                <w:szCs w:val="24"/>
              </w:rPr>
              <w:t xml:space="preserve">смесени битови отпадъци - </w:t>
            </w:r>
            <w:r w:rsidR="009315F3">
              <w:rPr>
                <w:rFonts w:ascii="Times New Roman" w:hAnsi="Times New Roman"/>
                <w:sz w:val="24"/>
                <w:szCs w:val="24"/>
              </w:rPr>
              <w:t>ще се разположат градински кошчета, к</w:t>
            </w:r>
            <w:r w:rsidR="006E5852">
              <w:rPr>
                <w:rFonts w:ascii="Times New Roman" w:hAnsi="Times New Roman"/>
                <w:sz w:val="24"/>
                <w:szCs w:val="24"/>
              </w:rPr>
              <w:t xml:space="preserve">оито ще се обслужват от общинската система за организирано сметосъбиране и </w:t>
            </w:r>
            <w:proofErr w:type="spellStart"/>
            <w:r w:rsidR="006E5852">
              <w:rPr>
                <w:rFonts w:ascii="Times New Roman" w:hAnsi="Times New Roman"/>
                <w:sz w:val="24"/>
                <w:szCs w:val="24"/>
              </w:rPr>
              <w:t>сметоизвозване</w:t>
            </w:r>
            <w:proofErr w:type="spellEnd"/>
            <w:r w:rsidR="006E585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E38C5" w:rsidRDefault="00DE38C5" w:rsidP="00A82E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F16" w:rsidRPr="00DE38C5" w:rsidRDefault="00BB4F16" w:rsidP="00A82E03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E38C5">
              <w:rPr>
                <w:rFonts w:ascii="Times New Roman" w:hAnsi="Times New Roman"/>
                <w:i/>
                <w:sz w:val="24"/>
                <w:szCs w:val="24"/>
              </w:rPr>
              <w:t>9. Отпадъчни води:</w:t>
            </w:r>
          </w:p>
          <w:p w:rsidR="00BB4F16" w:rsidRPr="00DE38C5" w:rsidRDefault="00BB4F16" w:rsidP="00A82E03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E38C5">
              <w:rPr>
                <w:rFonts w:ascii="Times New Roman" w:hAnsi="Times New Roman"/>
                <w:i/>
                <w:sz w:val="24"/>
                <w:szCs w:val="24"/>
              </w:rPr>
              <w:t xml:space="preserve">(очаквано количество и вид на формираните отпадъчни води по потоци (битови, промишлени и др.), сезонност, предвидени начини за третирането им (пречиствателна станция/съоръжение и др.), отвеждане и </w:t>
            </w:r>
            <w:proofErr w:type="spellStart"/>
            <w:r w:rsidRPr="00DE38C5">
              <w:rPr>
                <w:rFonts w:ascii="Times New Roman" w:hAnsi="Times New Roman"/>
                <w:i/>
                <w:sz w:val="24"/>
                <w:szCs w:val="24"/>
              </w:rPr>
              <w:t>заустване</w:t>
            </w:r>
            <w:proofErr w:type="spellEnd"/>
            <w:r w:rsidRPr="00DE38C5">
              <w:rPr>
                <w:rFonts w:ascii="Times New Roman" w:hAnsi="Times New Roman"/>
                <w:i/>
                <w:sz w:val="24"/>
                <w:szCs w:val="24"/>
              </w:rPr>
              <w:t xml:space="preserve"> в канализационна система/повърхностен воден обект/</w:t>
            </w:r>
            <w:proofErr w:type="spellStart"/>
            <w:r w:rsidRPr="00DE38C5">
              <w:rPr>
                <w:rFonts w:ascii="Times New Roman" w:hAnsi="Times New Roman"/>
                <w:i/>
                <w:sz w:val="24"/>
                <w:szCs w:val="24"/>
              </w:rPr>
              <w:t>водоплътна</w:t>
            </w:r>
            <w:proofErr w:type="spellEnd"/>
            <w:r w:rsidRPr="00DE38C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E38C5">
              <w:rPr>
                <w:rFonts w:ascii="Times New Roman" w:hAnsi="Times New Roman"/>
                <w:i/>
                <w:sz w:val="24"/>
                <w:szCs w:val="24"/>
              </w:rPr>
              <w:t>изгребна</w:t>
            </w:r>
            <w:proofErr w:type="spellEnd"/>
            <w:r w:rsidRPr="00DE38C5">
              <w:rPr>
                <w:rFonts w:ascii="Times New Roman" w:hAnsi="Times New Roman"/>
                <w:i/>
                <w:sz w:val="24"/>
                <w:szCs w:val="24"/>
              </w:rPr>
              <w:t xml:space="preserve"> яма и др.)</w:t>
            </w:r>
          </w:p>
          <w:p w:rsidR="00C54020" w:rsidRDefault="00C54020" w:rsidP="00C540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C54020">
              <w:rPr>
                <w:rFonts w:ascii="Times New Roman" w:hAnsi="Times New Roman"/>
                <w:sz w:val="24"/>
                <w:szCs w:val="24"/>
              </w:rPr>
              <w:t xml:space="preserve">ормираните битови отпадъчни води от </w:t>
            </w:r>
            <w:r>
              <w:rPr>
                <w:rFonts w:ascii="Times New Roman" w:hAnsi="Times New Roman"/>
                <w:sz w:val="24"/>
                <w:szCs w:val="24"/>
              </w:rPr>
              <w:t>санитарните възли</w:t>
            </w:r>
            <w:r w:rsidRPr="00C54020">
              <w:rPr>
                <w:rFonts w:ascii="Times New Roman" w:hAnsi="Times New Roman"/>
                <w:sz w:val="24"/>
                <w:szCs w:val="24"/>
              </w:rPr>
              <w:t xml:space="preserve"> ще се отвеждат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във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водоплътна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изгребна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яма, която периодично ще бъде обслужвана от специализирана техника.</w:t>
            </w:r>
          </w:p>
          <w:p w:rsidR="003C310F" w:rsidRDefault="003C310F" w:rsidP="003C31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F16" w:rsidRPr="00DE38C5" w:rsidRDefault="00BB4F16" w:rsidP="003C31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E38C5">
              <w:rPr>
                <w:rFonts w:ascii="Times New Roman" w:hAnsi="Times New Roman"/>
                <w:i/>
                <w:sz w:val="24"/>
                <w:szCs w:val="24"/>
              </w:rPr>
              <w:t>10. Опасни химични вещества, които се очаква да бъдат налични на площадката на предприятието/съоръжението:</w:t>
            </w:r>
          </w:p>
          <w:p w:rsidR="00BB4F16" w:rsidRPr="00DE38C5" w:rsidRDefault="00BB4F16" w:rsidP="00A82E03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E38C5">
              <w:rPr>
                <w:rFonts w:ascii="Times New Roman" w:hAnsi="Times New Roman"/>
                <w:i/>
                <w:sz w:val="24"/>
                <w:szCs w:val="24"/>
              </w:rPr>
              <w:t xml:space="preserve">(в случаите по чл. 99б ЗООС се представя информация за вида и количеството на опасните вещества, които ще са налични в предприятието/съоръжението съгласно приложение № 1 към Наредбата за предотвратяване на големи аварии и ограничаване </w:t>
            </w:r>
            <w:r w:rsidRPr="00DE38C5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на последствията от тях)</w:t>
            </w:r>
          </w:p>
          <w:p w:rsidR="00BE02E2" w:rsidRDefault="00BE02E2" w:rsidP="00A82E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Неприложимо</w:t>
            </w:r>
            <w:r w:rsidR="00086A0F">
              <w:rPr>
                <w:rFonts w:ascii="Times New Roman" w:hAnsi="Times New Roman"/>
                <w:sz w:val="24"/>
                <w:szCs w:val="24"/>
              </w:rPr>
              <w:t xml:space="preserve"> за настоящото инвестиционно предложение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62A2" w:rsidRDefault="008062A2" w:rsidP="00A82E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4F16" w:rsidRPr="00A82E03" w:rsidRDefault="00BB4F16" w:rsidP="00A82E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2E03">
              <w:rPr>
                <w:rFonts w:ascii="Times New Roman" w:hAnsi="Times New Roman"/>
                <w:sz w:val="24"/>
                <w:szCs w:val="24"/>
              </w:rPr>
              <w:t>І. Моля да ни информирате за необходимите действия, които трябва да предприемем, по реда на глава шеста ЗООС. Моля, на основание чл. 93, ал. 9, т. 1 ЗООС да се проведе задължителна ОВОС, без да се извършва преценка.</w:t>
            </w:r>
          </w:p>
          <w:p w:rsidR="008062A2" w:rsidRDefault="008062A2" w:rsidP="00A82E03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BB4F16" w:rsidRPr="00A82E03" w:rsidRDefault="00BB4F16" w:rsidP="00A82E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2E03">
              <w:rPr>
                <w:rFonts w:ascii="Times New Roman" w:hAnsi="Times New Roman"/>
                <w:sz w:val="24"/>
                <w:szCs w:val="24"/>
                <w:u w:val="single"/>
              </w:rPr>
              <w:t>Прилагам</w:t>
            </w:r>
            <w:r w:rsidRPr="00A82E0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960CD" w:rsidRPr="003960CD" w:rsidRDefault="004F118F" w:rsidP="003960C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0CD">
              <w:rPr>
                <w:rFonts w:ascii="Times New Roman" w:hAnsi="Times New Roman"/>
                <w:sz w:val="24"/>
                <w:szCs w:val="24"/>
              </w:rPr>
              <w:t>Разпечатка от сайта на Община Стралджа</w:t>
            </w:r>
          </w:p>
          <w:p w:rsidR="004F118F" w:rsidRDefault="003960CD" w:rsidP="003960C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Скица на </w:t>
            </w:r>
            <w:r w:rsidRPr="0074358E">
              <w:rPr>
                <w:rFonts w:ascii="Times New Roman" w:hAnsi="Times New Roman"/>
                <w:sz w:val="24"/>
                <w:szCs w:val="24"/>
              </w:rPr>
              <w:t>ПИ № 000476 в землището на с. Лозенец</w:t>
            </w:r>
          </w:p>
          <w:p w:rsidR="003960CD" w:rsidRDefault="003960CD" w:rsidP="003960C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Схема на </w:t>
            </w:r>
            <w:r w:rsidRPr="00945F1A">
              <w:rPr>
                <w:rFonts w:ascii="Times New Roman" w:hAnsi="Times New Roman"/>
                <w:sz w:val="24"/>
                <w:szCs w:val="24"/>
              </w:rPr>
              <w:t>местоположението на инвестиционното предложение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територията на с. Лозенец</w:t>
            </w:r>
          </w:p>
          <w:p w:rsidR="003960CD" w:rsidRDefault="003960CD" w:rsidP="003960C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2E03">
              <w:rPr>
                <w:rFonts w:ascii="Times New Roman" w:hAnsi="Times New Roman"/>
                <w:sz w:val="24"/>
                <w:szCs w:val="24"/>
              </w:rPr>
              <w:t>Електронен носител - 1 б</w:t>
            </w:r>
            <w:r>
              <w:rPr>
                <w:rFonts w:ascii="Times New Roman" w:hAnsi="Times New Roman"/>
                <w:sz w:val="24"/>
                <w:szCs w:val="24"/>
              </w:rPr>
              <w:t>р.</w:t>
            </w:r>
          </w:p>
          <w:p w:rsidR="003960CD" w:rsidRDefault="003960CD" w:rsidP="003960C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2E03">
              <w:rPr>
                <w:rFonts w:ascii="Times New Roman" w:hAnsi="Times New Roman"/>
                <w:sz w:val="24"/>
                <w:szCs w:val="24"/>
              </w:rPr>
              <w:t xml:space="preserve">Желая писмото за определяне на необходимите действия да бъде изпратено на посочения </w:t>
            </w:r>
            <w:r>
              <w:rPr>
                <w:rFonts w:ascii="Times New Roman" w:hAnsi="Times New Roman"/>
                <w:sz w:val="24"/>
                <w:szCs w:val="24"/>
              </w:rPr>
              <w:t>по-горе адрес</w:t>
            </w:r>
          </w:p>
          <w:p w:rsidR="000C00BC" w:rsidRDefault="00BB4F16" w:rsidP="00A82E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2E03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FA5C05" w:rsidRDefault="00FA5C05" w:rsidP="00A82E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C747F" w:rsidRPr="00A82E03" w:rsidRDefault="00BC747F" w:rsidP="00A82E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4585"/>
              <w:gridCol w:w="4585"/>
            </w:tblGrid>
            <w:tr w:rsidR="00BB4F16" w:rsidRPr="00A82E03" w:rsidTr="00A82E03">
              <w:tc>
                <w:tcPr>
                  <w:tcW w:w="4585" w:type="dxa"/>
                  <w:shd w:val="clear" w:color="auto" w:fill="FFFFFF"/>
                  <w:vAlign w:val="center"/>
                </w:tcPr>
                <w:p w:rsidR="00BB4F16" w:rsidRPr="00A82E03" w:rsidRDefault="00BB4F16" w:rsidP="007A4314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82E03">
                    <w:rPr>
                      <w:rFonts w:ascii="Times New Roman" w:hAnsi="Times New Roman"/>
                      <w:sz w:val="24"/>
                      <w:szCs w:val="24"/>
                    </w:rPr>
                    <w:t xml:space="preserve">Дата: </w:t>
                  </w:r>
                  <w:r w:rsidR="007A4314">
                    <w:rPr>
                      <w:rFonts w:ascii="Times New Roman" w:hAnsi="Times New Roman"/>
                      <w:sz w:val="24"/>
                      <w:szCs w:val="24"/>
                    </w:rPr>
                    <w:t>22.11</w:t>
                  </w:r>
                  <w:r w:rsidR="00315F2C">
                    <w:rPr>
                      <w:rFonts w:ascii="Times New Roman" w:hAnsi="Times New Roman"/>
                      <w:sz w:val="24"/>
                      <w:szCs w:val="24"/>
                    </w:rPr>
                    <w:t>.2018г.</w:t>
                  </w:r>
                  <w:r w:rsidR="00DE38C5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585" w:type="dxa"/>
                  <w:shd w:val="clear" w:color="auto" w:fill="FFFFFF"/>
                  <w:vAlign w:val="center"/>
                </w:tcPr>
                <w:p w:rsidR="00DE38C5" w:rsidRDefault="00BB4F16" w:rsidP="00A82E0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82E03">
                    <w:rPr>
                      <w:rFonts w:ascii="Times New Roman" w:hAnsi="Times New Roman"/>
                      <w:sz w:val="24"/>
                      <w:szCs w:val="24"/>
                    </w:rPr>
                    <w:t>Уведом</w:t>
                  </w:r>
                  <w:r w:rsidR="00DE38C5">
                    <w:rPr>
                      <w:rFonts w:ascii="Times New Roman" w:hAnsi="Times New Roman"/>
                      <w:sz w:val="24"/>
                      <w:szCs w:val="24"/>
                    </w:rPr>
                    <w:t xml:space="preserve">ител: ..............................    </w:t>
                  </w:r>
                </w:p>
                <w:p w:rsidR="00BB4F16" w:rsidRPr="00DE38C5" w:rsidRDefault="00FA5C05" w:rsidP="00A82E03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                     </w:t>
                  </w:r>
                  <w:r w:rsidRPr="00FA5C0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АТАНАС КИРОВ</w:t>
                  </w:r>
                </w:p>
              </w:tc>
            </w:tr>
          </w:tbl>
          <w:p w:rsidR="00FA5C05" w:rsidRPr="00FA5C05" w:rsidRDefault="00BB4F16" w:rsidP="00FA5C0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82E03">
              <w:rPr>
                <w:rFonts w:ascii="Times New Roman" w:hAnsi="Times New Roman"/>
                <w:sz w:val="24"/>
                <w:szCs w:val="24"/>
              </w:rPr>
              <w:t> </w:t>
            </w:r>
            <w:r w:rsidR="00DE38C5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</w:t>
            </w:r>
            <w:r w:rsidR="00FA5C05" w:rsidRPr="00FA5C05">
              <w:rPr>
                <w:rFonts w:ascii="Times New Roman" w:hAnsi="Times New Roman"/>
                <w:b/>
                <w:sz w:val="24"/>
                <w:szCs w:val="24"/>
              </w:rPr>
              <w:t>КМЕТ НА ОБЩИНА СТРАЛДЖА</w:t>
            </w:r>
          </w:p>
          <w:p w:rsidR="00BB4F16" w:rsidRPr="00A82E03" w:rsidRDefault="00FA5C05" w:rsidP="00FA5C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5C05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Pr="00FA5C05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Pr="00FA5C05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Pr="00FA5C05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Pr="00FA5C05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Pr="00FA5C05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</w:tr>
      <w:tr w:rsidR="005E4291" w:rsidRPr="00A82E03" w:rsidTr="00CD01D9">
        <w:tc>
          <w:tcPr>
            <w:tcW w:w="9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291" w:rsidRPr="00A82E03" w:rsidRDefault="005E4291" w:rsidP="00A82E03">
            <w:pPr>
              <w:ind w:left="5177"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E4E03" w:rsidRPr="00A82E03" w:rsidRDefault="004E4E03" w:rsidP="00A82E03">
      <w:pPr>
        <w:jc w:val="both"/>
        <w:rPr>
          <w:rFonts w:ascii="Times New Roman" w:hAnsi="Times New Roman"/>
          <w:sz w:val="24"/>
          <w:szCs w:val="24"/>
        </w:rPr>
      </w:pPr>
    </w:p>
    <w:sectPr w:rsidR="004E4E03" w:rsidRPr="00A82E03" w:rsidSect="00DF0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C46300"/>
    <w:multiLevelType w:val="hybridMultilevel"/>
    <w:tmpl w:val="D994A9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B4F16"/>
    <w:rsid w:val="0002166F"/>
    <w:rsid w:val="00037EB1"/>
    <w:rsid w:val="00061152"/>
    <w:rsid w:val="00082114"/>
    <w:rsid w:val="00086A0F"/>
    <w:rsid w:val="000A0E30"/>
    <w:rsid w:val="000C00BC"/>
    <w:rsid w:val="000D145C"/>
    <w:rsid w:val="00101CD0"/>
    <w:rsid w:val="00124CB6"/>
    <w:rsid w:val="00142580"/>
    <w:rsid w:val="00146BB4"/>
    <w:rsid w:val="00162BBE"/>
    <w:rsid w:val="00184C53"/>
    <w:rsid w:val="0019370D"/>
    <w:rsid w:val="001F5A66"/>
    <w:rsid w:val="0020115E"/>
    <w:rsid w:val="00276853"/>
    <w:rsid w:val="002D4EA4"/>
    <w:rsid w:val="002E2A1C"/>
    <w:rsid w:val="002F6915"/>
    <w:rsid w:val="003043C1"/>
    <w:rsid w:val="003119EF"/>
    <w:rsid w:val="00315F2C"/>
    <w:rsid w:val="00326066"/>
    <w:rsid w:val="00387FF6"/>
    <w:rsid w:val="003960CD"/>
    <w:rsid w:val="003C310F"/>
    <w:rsid w:val="004156D2"/>
    <w:rsid w:val="0043692E"/>
    <w:rsid w:val="004423D9"/>
    <w:rsid w:val="00472FD9"/>
    <w:rsid w:val="00477567"/>
    <w:rsid w:val="004817AE"/>
    <w:rsid w:val="004A163A"/>
    <w:rsid w:val="004D0561"/>
    <w:rsid w:val="004E4E03"/>
    <w:rsid w:val="004F118F"/>
    <w:rsid w:val="00551894"/>
    <w:rsid w:val="00551FCC"/>
    <w:rsid w:val="00562251"/>
    <w:rsid w:val="0057490B"/>
    <w:rsid w:val="00581BB6"/>
    <w:rsid w:val="005D3DAA"/>
    <w:rsid w:val="005E4291"/>
    <w:rsid w:val="005F1544"/>
    <w:rsid w:val="00652F1A"/>
    <w:rsid w:val="006717F8"/>
    <w:rsid w:val="006D2AB4"/>
    <w:rsid w:val="006E5852"/>
    <w:rsid w:val="006F69E7"/>
    <w:rsid w:val="00703E8C"/>
    <w:rsid w:val="0074358E"/>
    <w:rsid w:val="0077283F"/>
    <w:rsid w:val="007A4314"/>
    <w:rsid w:val="007C4253"/>
    <w:rsid w:val="007C5729"/>
    <w:rsid w:val="008062A2"/>
    <w:rsid w:val="00844302"/>
    <w:rsid w:val="0086758A"/>
    <w:rsid w:val="008D7246"/>
    <w:rsid w:val="008E1AC5"/>
    <w:rsid w:val="009315F3"/>
    <w:rsid w:val="00933D0D"/>
    <w:rsid w:val="00945F1A"/>
    <w:rsid w:val="00962782"/>
    <w:rsid w:val="009A3635"/>
    <w:rsid w:val="00A15BB8"/>
    <w:rsid w:val="00A42CAE"/>
    <w:rsid w:val="00A82E03"/>
    <w:rsid w:val="00A9391B"/>
    <w:rsid w:val="00B17743"/>
    <w:rsid w:val="00B402BE"/>
    <w:rsid w:val="00B4377C"/>
    <w:rsid w:val="00B650AE"/>
    <w:rsid w:val="00B724F4"/>
    <w:rsid w:val="00BB4F16"/>
    <w:rsid w:val="00BC747F"/>
    <w:rsid w:val="00BD7F07"/>
    <w:rsid w:val="00BE02E2"/>
    <w:rsid w:val="00BE2C61"/>
    <w:rsid w:val="00BE6D90"/>
    <w:rsid w:val="00BF7A7B"/>
    <w:rsid w:val="00C31975"/>
    <w:rsid w:val="00C54020"/>
    <w:rsid w:val="00CA5B37"/>
    <w:rsid w:val="00CB7944"/>
    <w:rsid w:val="00CC4B0D"/>
    <w:rsid w:val="00CD01D9"/>
    <w:rsid w:val="00D00D07"/>
    <w:rsid w:val="00D073A2"/>
    <w:rsid w:val="00D22159"/>
    <w:rsid w:val="00D23064"/>
    <w:rsid w:val="00DA64E8"/>
    <w:rsid w:val="00DC601A"/>
    <w:rsid w:val="00DE38C5"/>
    <w:rsid w:val="00DF02B0"/>
    <w:rsid w:val="00E33166"/>
    <w:rsid w:val="00E33628"/>
    <w:rsid w:val="00EB6D15"/>
    <w:rsid w:val="00F33F5A"/>
    <w:rsid w:val="00F519AF"/>
    <w:rsid w:val="00FA5C05"/>
    <w:rsid w:val="00FB3ACD"/>
    <w:rsid w:val="00FB3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2B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semiHidden/>
    <w:rsid w:val="006D2AB4"/>
    <w:pPr>
      <w:spacing w:before="120" w:after="240" w:line="240" w:lineRule="auto"/>
    </w:pPr>
    <w:rPr>
      <w:rFonts w:ascii="Times New Roman" w:eastAsia="Times New Roman" w:hAnsi="Times New Roman"/>
      <w:i/>
      <w:sz w:val="20"/>
      <w:szCs w:val="20"/>
      <w:lang w:val="pt-PT"/>
    </w:rPr>
  </w:style>
  <w:style w:type="paragraph" w:styleId="a4">
    <w:name w:val="Balloon Text"/>
    <w:basedOn w:val="a"/>
    <w:link w:val="a5"/>
    <w:uiPriority w:val="99"/>
    <w:semiHidden/>
    <w:unhideWhenUsed/>
    <w:rsid w:val="00EB6D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link w:val="a4"/>
    <w:uiPriority w:val="99"/>
    <w:semiHidden/>
    <w:rsid w:val="00EB6D15"/>
    <w:rPr>
      <w:rFonts w:ascii="Segoe UI" w:hAnsi="Segoe UI" w:cs="Segoe UI"/>
      <w:sz w:val="18"/>
      <w:szCs w:val="18"/>
      <w:lang w:eastAsia="en-US"/>
    </w:rPr>
  </w:style>
  <w:style w:type="paragraph" w:customStyle="1" w:styleId="a6">
    <w:name w:val="Знак"/>
    <w:basedOn w:val="a"/>
    <w:rsid w:val="00315F2C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a7">
    <w:name w:val="Body Text Indent"/>
    <w:basedOn w:val="a"/>
    <w:link w:val="a8"/>
    <w:rsid w:val="006717F8"/>
    <w:pPr>
      <w:spacing w:after="0" w:line="240" w:lineRule="auto"/>
      <w:ind w:left="5760"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8">
    <w:name w:val="Основен текст с отстъп Знак"/>
    <w:basedOn w:val="a0"/>
    <w:link w:val="a7"/>
    <w:rsid w:val="006717F8"/>
    <w:rPr>
      <w:rFonts w:ascii="Times New Roman" w:eastAsia="Times New Roman" w:hAnsi="Times New Roman"/>
      <w:sz w:val="28"/>
      <w:szCs w:val="24"/>
      <w:lang w:eastAsia="en-US"/>
    </w:rPr>
  </w:style>
  <w:style w:type="paragraph" w:styleId="a9">
    <w:name w:val="List Paragraph"/>
    <w:basedOn w:val="a"/>
    <w:uiPriority w:val="34"/>
    <w:qFormat/>
    <w:rsid w:val="003960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29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7C879-8BA7-41A8-8116-0ED550FB4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5</Pages>
  <Words>1438</Words>
  <Characters>8203</Characters>
  <Application>Microsoft Office Word</Application>
  <DocSecurity>0</DocSecurity>
  <Lines>68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</dc:creator>
  <cp:lastModifiedBy>Gigabyte</cp:lastModifiedBy>
  <cp:revision>19</cp:revision>
  <cp:lastPrinted>2018-06-19T08:43:00Z</cp:lastPrinted>
  <dcterms:created xsi:type="dcterms:W3CDTF">2018-11-21T11:03:00Z</dcterms:created>
  <dcterms:modified xsi:type="dcterms:W3CDTF">2018-11-22T06:43:00Z</dcterms:modified>
</cp:coreProperties>
</file>